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80E7" w14:textId="72D96492" w:rsidR="00D04A37" w:rsidRPr="00093BC2" w:rsidRDefault="00D04A37" w:rsidP="00D04A37">
      <w:pPr>
        <w:rPr>
          <w:rFonts w:ascii="Times New Roman" w:eastAsia="宋体" w:hAnsi="Times New Roman" w:cs="Times New Roman"/>
          <w:sz w:val="24"/>
          <w:szCs w:val="24"/>
        </w:rPr>
      </w:pPr>
      <w:bookmarkStart w:id="0" w:name="_neb2BB95658_594E_4360_8C9C_A5F59DD07E87"/>
      <w:r w:rsidRPr="00093BC2">
        <w:rPr>
          <w:rFonts w:ascii="Times New Roman" w:eastAsia="宋体" w:hAnsi="Times New Roman" w:cs="Times New Roman"/>
          <w:color w:val="333333"/>
          <w:sz w:val="24"/>
          <w:szCs w:val="24"/>
        </w:rPr>
        <w:t>2017</w:t>
      </w:r>
      <w:r w:rsidRPr="00093BC2">
        <w:rPr>
          <w:rFonts w:ascii="Times New Roman" w:eastAsia="宋体" w:hAnsi="Times New Roman" w:cs="Times New Roman"/>
          <w:color w:val="333333"/>
          <w:sz w:val="24"/>
          <w:szCs w:val="24"/>
        </w:rPr>
        <w:t>年重点室</w:t>
      </w:r>
      <w:r w:rsidRPr="00093BC2">
        <w:rPr>
          <w:rFonts w:ascii="Times New Roman" w:eastAsia="宋体" w:hAnsi="Times New Roman" w:cs="Times New Roman"/>
          <w:color w:val="333333"/>
          <w:sz w:val="24"/>
          <w:szCs w:val="24"/>
        </w:rPr>
        <w:t>PI</w:t>
      </w:r>
      <w:r w:rsidRPr="00093BC2">
        <w:rPr>
          <w:rFonts w:ascii="Times New Roman" w:eastAsia="宋体" w:hAnsi="Times New Roman" w:cs="Times New Roman"/>
          <w:color w:val="333333"/>
          <w:sz w:val="24"/>
          <w:szCs w:val="24"/>
        </w:rPr>
        <w:t>发表标注重点室文章共计</w:t>
      </w:r>
      <w:r w:rsidRPr="00093BC2">
        <w:rPr>
          <w:rFonts w:ascii="Times New Roman" w:eastAsia="宋体" w:hAnsi="Times New Roman" w:cs="Times New Roman"/>
          <w:color w:val="333333"/>
          <w:sz w:val="24"/>
          <w:szCs w:val="24"/>
        </w:rPr>
        <w:t>101</w:t>
      </w:r>
      <w:r w:rsidRPr="00093BC2">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r w:rsidRPr="00093BC2">
        <w:rPr>
          <w:rFonts w:ascii="Times New Roman" w:eastAsia="宋体" w:hAnsi="Times New Roman" w:cs="Times New Roman"/>
          <w:color w:val="333333"/>
          <w:sz w:val="24"/>
          <w:szCs w:val="24"/>
        </w:rPr>
        <w:t>被</w:t>
      </w:r>
      <w:r w:rsidRPr="00093BC2">
        <w:rPr>
          <w:rFonts w:ascii="Times New Roman" w:eastAsia="宋体" w:hAnsi="Times New Roman" w:cs="Times New Roman"/>
          <w:color w:val="333333"/>
          <w:sz w:val="24"/>
          <w:szCs w:val="24"/>
        </w:rPr>
        <w:t>SCI</w:t>
      </w:r>
      <w:r w:rsidRPr="00093BC2">
        <w:rPr>
          <w:rFonts w:ascii="Times New Roman" w:eastAsia="宋体" w:hAnsi="Times New Roman" w:cs="Times New Roman"/>
          <w:color w:val="333333"/>
          <w:sz w:val="24"/>
          <w:szCs w:val="24"/>
        </w:rPr>
        <w:t>收录</w:t>
      </w:r>
      <w:r w:rsidRPr="00093BC2">
        <w:rPr>
          <w:rFonts w:ascii="Times New Roman" w:eastAsia="宋体" w:hAnsi="Times New Roman" w:cs="Times New Roman"/>
          <w:color w:val="333333"/>
          <w:sz w:val="24"/>
          <w:szCs w:val="24"/>
        </w:rPr>
        <w:t>79</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 xml:space="preserve">IF&gt;="10" </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7</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 5-10</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21</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 3-5</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26</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IF&lt;3</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25</w:t>
      </w:r>
      <w:r w:rsidRPr="00093BC2">
        <w:rPr>
          <w:rFonts w:ascii="Times New Roman" w:eastAsia="宋体" w:hAnsi="Times New Roman" w:cs="Times New Roman"/>
          <w:color w:val="333333"/>
          <w:sz w:val="24"/>
          <w:szCs w:val="24"/>
        </w:rPr>
        <w:t>篇、总</w:t>
      </w:r>
      <w:r w:rsidRPr="00093BC2">
        <w:rPr>
          <w:rFonts w:ascii="Times New Roman" w:eastAsia="宋体" w:hAnsi="Times New Roman" w:cs="Times New Roman"/>
          <w:color w:val="333333"/>
          <w:sz w:val="24"/>
          <w:szCs w:val="24"/>
        </w:rPr>
        <w:t>IF 445.056</w:t>
      </w:r>
      <w:r w:rsidRPr="00093BC2">
        <w:rPr>
          <w:rFonts w:ascii="Times New Roman" w:eastAsia="宋体" w:hAnsi="Times New Roman" w:cs="Times New Roman"/>
          <w:color w:val="333333"/>
          <w:sz w:val="24"/>
          <w:szCs w:val="24"/>
        </w:rPr>
        <w:t>，平均</w:t>
      </w:r>
      <w:r w:rsidRPr="00093BC2">
        <w:rPr>
          <w:rFonts w:ascii="Times New Roman" w:eastAsia="宋体" w:hAnsi="Times New Roman" w:cs="Times New Roman"/>
          <w:color w:val="333333"/>
          <w:sz w:val="24"/>
          <w:szCs w:val="24"/>
        </w:rPr>
        <w:t>5.634/</w:t>
      </w:r>
      <w:r w:rsidRPr="00093BC2">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p>
    <w:p w14:paraId="480A378C"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rPr>
      </w:pPr>
      <w:r w:rsidRPr="002D6F36">
        <w:rPr>
          <w:rFonts w:ascii="Times New Roman" w:hAnsi="Times New Roman" w:cs="Times New Roman"/>
          <w:bCs/>
          <w:color w:val="000000" w:themeColor="text1"/>
          <w:sz w:val="24"/>
          <w:szCs w:val="24"/>
        </w:rPr>
        <w:t>Xie C, Yagai T, Luo</w:t>
      </w:r>
      <w:r w:rsidRPr="002D6F36">
        <w:rPr>
          <w:rFonts w:ascii="Times New Roman" w:hAnsi="Times New Roman" w:cs="Times New Roman"/>
          <w:bCs/>
          <w:color w:val="000000" w:themeColor="text1"/>
          <w:sz w:val="24"/>
          <w:szCs w:val="24"/>
          <w:vertAlign w:val="superscript"/>
        </w:rPr>
        <w:t xml:space="preserve"> </w:t>
      </w:r>
      <w:r w:rsidRPr="002D6F36">
        <w:rPr>
          <w:rFonts w:ascii="Times New Roman" w:hAnsi="Times New Roman" w:cs="Times New Roman"/>
          <w:bCs/>
          <w:color w:val="000000" w:themeColor="text1"/>
          <w:sz w:val="24"/>
          <w:szCs w:val="24"/>
        </w:rPr>
        <w:t>Y, Liang X, Chen T, Wang Q, Sun D, Zhao J, Ramakrishnan SK, Sun L, Jiang C, Xue X, Tian Y, Krausz KW, Patterson AD, Shah YM, Wu Y*, Jiang CT*, Gonzalez FJ*. Activation of intestinal hypoxia-inducible factor 2α during obesity contributes to hepatic steatosis. Nat Med. 2017 Nov;23(11):1298-1308. (IF</w:t>
      </w:r>
      <w:r w:rsidRPr="002D6F36">
        <w:rPr>
          <w:rFonts w:ascii="Times New Roman" w:hAnsi="Times New Roman" w:cs="Times New Roman"/>
          <w:bCs/>
          <w:color w:val="000000" w:themeColor="text1"/>
          <w:sz w:val="24"/>
          <w:szCs w:val="24"/>
        </w:rPr>
        <w:t>：</w:t>
      </w:r>
      <w:r w:rsidRPr="002D6F36">
        <w:rPr>
          <w:rFonts w:ascii="Times New Roman" w:hAnsi="Times New Roman" w:cs="Times New Roman"/>
          <w:bCs/>
          <w:color w:val="000000" w:themeColor="text1"/>
          <w:sz w:val="24"/>
          <w:szCs w:val="24"/>
        </w:rPr>
        <w:t xml:space="preserve">29.9 </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color w:val="000000" w:themeColor="text1"/>
          <w:sz w:val="24"/>
          <w:szCs w:val="24"/>
        </w:rPr>
        <w:t>)</w:t>
      </w:r>
    </w:p>
    <w:p w14:paraId="4B01C176"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rPr>
      </w:pPr>
      <w:r w:rsidRPr="002D6F36">
        <w:rPr>
          <w:rFonts w:ascii="Times New Roman" w:hAnsi="Times New Roman" w:cs="Times New Roman"/>
          <w:bCs/>
          <w:sz w:val="24"/>
          <w:szCs w:val="24"/>
        </w:rPr>
        <w:t>Liu D</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Peloso G, Yu H, Butterworth A, Wang X, Mahajan A, Saleheen D, Emdin C, Alam D, Alves A, Amouyel P, Di Angelantonio E, Arveiler D, Assimes T, Auer P L, Baber U, Ballantyne C, Bang L, Benn M, Bis J, Boehnke M, Boerwinkle E, Bork-Jensen J, Bottinger E, Brandslund I, Brown M, Busonero F, Caulfield M, Chambers J, Chasman D, Chen Y, Chen Y, Chowdhury R, Christensen C, Chu A, Connell J, Cucca F, Cupples L, Damrauer S, Davies G, Deary I, Dedoussis G, Denny J, Dominiczak A, Dube M, Ebeling T, Eiriksdottir G, Esko T, Farmaki A, Feitosa M, Ferrario M, Ferrieres J, Ford I, Fornage M, Franks P, Frayling T, Frikke-Schmidt R, Fritsche L, Frossard P, Fuster V, Ganesh S, Gao W, Garcia M, Gieger C, Giulianini F, Goodarzi M, Grallert H, Grarup N, Groop L, Grove M, Gudnason V, Hansen T, Harris T, Hayward C, Hirschhorn J, Holmen O, Huffman J, Huo Y, Hveem K, Jabeen S, Jackson A, Jakobsdottir J, Jarvelin M, Jensen G, Jorgensen M, Jukema J, Justesen J, Kamstrup P, Kanoni S, Karpe F, Kee F, Khera A, Klarin D, Koistinen H, Kooner J, Kooperberg C, Kuulasmaa K, Kuusisto J, Laakso M, Lakka T, Langenberg C, Langsted A, Launer L, Lauritzen T, Liewald D, Lin L, Linneberg A, Loos R, Lu Y, Lu X, Magi R, Malarstig A, Manichaikul A, Manning A, Mantyselka P, Marouli E, Masca N, Maschio A, Meigs J, Melander O, Metspalu A, Morris A, Morrison A, Mulas A, Muller-Nurasyid M, Munroe P, Neville M, Nielsen J, Nielsen S, Nordestgaard B, Ordovas J, Mehran R, O'Donnell C, Orho-Melander M, Molony C, Muntendam P, Padmanabhan S, Palmer C, Pasko D, Patel A, Pedersen O, Perola M, Peters A, Pisinger C, Pistis G, Polasek O, Poulter N, Psaty B, Rader D, Rasheed A, Rauramaa R, Reilly D, Reiner A, Renstrom F, Rich S, Ridker P, Rioux J, Robertson N, Roden D, Rotter J, Rudan I, Salomaa V, Samani N, Sanna S, Sattar N, Schmidt E, Scott R, Sever P, Sevilla R, Shaffer C, Sim X, Sivapalaratnam S, Small K, Smith A, Smith B, Somayajula S, Southam L, Spector T, Speliotes E, Starr J, Stirrups K, Stitziel N, Strauch K, Stringham H, Surendran P, Tada H, Tall A, Tang H, Tardif J, Taylor K, Trompet S, Tsao P, Tuomilehto J, Tybjaerg-Hansen A, van Zuydam N, Varbo A, Varga T, Virtamo J, Waldenberger M, Wang N, Wareham N, Warren H, Weeke P, Weinstock J, Wessel J, Wilson J, Wilson P, Xu M, Yaghootkar H, Young R, Zeggini E, Zhang H, Zheng N, Zhang W, Zhang Y, Zhou W, Zhou Y, Zoledziewska M, Howson J, Danesh J, Mccarthy M, Cowan C, Abecasis G, Deloukas P, Musunuru K, Willer C*, Kathiresan S*. Exome-wide association study of plasma lipids in &amp;gt;300,000 individuals[J]. Nat Genet, 2017, 49(12): 1758-1766.</w:t>
      </w:r>
      <w:bookmarkEnd w:id="0"/>
      <w:r w:rsidRPr="002D6F36">
        <w:rPr>
          <w:rFonts w:ascii="Times New Roman" w:hAnsi="Times New Roman" w:cs="Times New Roman"/>
          <w:bCs/>
          <w:sz w:val="24"/>
          <w:szCs w:val="24"/>
        </w:rPr>
        <w:t xml:space="preserve">  (IF:27.958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 (</w:t>
      </w:r>
      <w:r w:rsidRPr="002D6F36">
        <w:rPr>
          <w:rFonts w:ascii="Times New Roman" w:hAnsi="Times New Roman" w:cs="Times New Roman"/>
          <w:bCs/>
          <w:sz w:val="24"/>
          <w:szCs w:val="24"/>
        </w:rPr>
        <w:t>合作，高炜、徐明参与</w:t>
      </w:r>
      <w:r w:rsidRPr="002D6F36">
        <w:rPr>
          <w:rFonts w:ascii="Times New Roman" w:hAnsi="Times New Roman" w:cs="Times New Roman"/>
          <w:bCs/>
          <w:sz w:val="24"/>
          <w:szCs w:val="24"/>
        </w:rPr>
        <w:t>)</w:t>
      </w:r>
    </w:p>
    <w:p w14:paraId="1D67B046"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rPr>
      </w:pPr>
      <w:bookmarkStart w:id="1" w:name="_neb3006CFFB_F3AD_4F00_9AED_543787CDF168"/>
      <w:r w:rsidRPr="002D6F36">
        <w:rPr>
          <w:rFonts w:ascii="Times New Roman" w:hAnsi="Times New Roman" w:cs="Times New Roman"/>
          <w:bCs/>
          <w:color w:val="000000"/>
          <w:sz w:val="24"/>
          <w:szCs w:val="24"/>
        </w:rPr>
        <w:t>Lu X</w:t>
      </w:r>
      <w:r w:rsidRPr="002D6F36">
        <w:rPr>
          <w:rFonts w:ascii="Times New Roman" w:hAnsi="Times New Roman" w:cs="Times New Roman"/>
          <w:bCs/>
          <w:sz w:val="24"/>
          <w:szCs w:val="24"/>
          <w:vertAlign w:val="superscript"/>
        </w:rPr>
        <w:t>＃</w:t>
      </w:r>
      <w:r w:rsidRPr="002D6F36">
        <w:rPr>
          <w:rFonts w:ascii="Times New Roman" w:hAnsi="Times New Roman" w:cs="Times New Roman"/>
          <w:bCs/>
          <w:color w:val="000000"/>
          <w:sz w:val="24"/>
          <w:szCs w:val="24"/>
        </w:rPr>
        <w:t xml:space="preserve">, Peloso G, Liu D, Wu Y, Zhang H, Zhou W, Li, Tang C, Dorajoo R, Li H, Long J, Guo X, Xu M, Spracklen C, Chen Y, Liu X, Zhang Y, Khor C, Liu J, Sun L, Wang L, Gao Y, Hu Y, Yu K, Wang Y, Cheung C, Wang F, Huang J, Fan Q, Cai Q, Chen S, Shi J, Yang X, Zhao W, Sheu W H, Cherny S, He M, Feranil A, Adair L, Gordon-Larsen P, Du S, Varma R, Chen Y, Shu X, Lam K, Wong T, Ganesh S, Mo Z, </w:t>
      </w:r>
      <w:r w:rsidRPr="002D6F36">
        <w:rPr>
          <w:rFonts w:ascii="Times New Roman" w:hAnsi="Times New Roman" w:cs="Times New Roman"/>
          <w:bCs/>
          <w:color w:val="000000"/>
          <w:sz w:val="24"/>
          <w:szCs w:val="24"/>
        </w:rPr>
        <w:lastRenderedPageBreak/>
        <w:t>Hveem K, Fritsche L, Nielsen J, Tse H, Huo Y, Cheng C, Chen Y, Zheng W, Tai E, Gao W, Lin X, Huang W, Abecasis G, Kathiresan S, Mohlke K, Wu T, Sham P</w:t>
      </w:r>
      <w:r w:rsidRPr="002D6F36">
        <w:rPr>
          <w:rFonts w:ascii="Times New Roman" w:hAnsi="Times New Roman" w:cs="Times New Roman"/>
          <w:bCs/>
          <w:sz w:val="24"/>
          <w:szCs w:val="24"/>
        </w:rPr>
        <w:t>*</w:t>
      </w:r>
      <w:r w:rsidRPr="002D6F36">
        <w:rPr>
          <w:rFonts w:ascii="Times New Roman" w:hAnsi="Times New Roman" w:cs="Times New Roman"/>
          <w:bCs/>
          <w:color w:val="000000"/>
          <w:sz w:val="24"/>
          <w:szCs w:val="24"/>
        </w:rPr>
        <w:t>, Gu D</w:t>
      </w:r>
      <w:r w:rsidRPr="002D6F36">
        <w:rPr>
          <w:rFonts w:ascii="Times New Roman" w:hAnsi="Times New Roman" w:cs="Times New Roman"/>
          <w:bCs/>
          <w:sz w:val="24"/>
          <w:szCs w:val="24"/>
        </w:rPr>
        <w:t>*</w:t>
      </w:r>
      <w:r w:rsidRPr="002D6F36">
        <w:rPr>
          <w:rFonts w:ascii="Times New Roman" w:hAnsi="Times New Roman" w:cs="Times New Roman"/>
          <w:bCs/>
          <w:color w:val="000000"/>
          <w:sz w:val="24"/>
          <w:szCs w:val="24"/>
        </w:rPr>
        <w:t>, Willer C</w:t>
      </w:r>
      <w:r w:rsidRPr="002D6F36">
        <w:rPr>
          <w:rFonts w:ascii="Times New Roman" w:hAnsi="Times New Roman" w:cs="Times New Roman"/>
          <w:bCs/>
          <w:sz w:val="24"/>
          <w:szCs w:val="24"/>
        </w:rPr>
        <w:t>*</w:t>
      </w:r>
      <w:r w:rsidRPr="002D6F36">
        <w:rPr>
          <w:rFonts w:ascii="Times New Roman" w:hAnsi="Times New Roman" w:cs="Times New Roman"/>
          <w:bCs/>
          <w:color w:val="000000"/>
          <w:sz w:val="24"/>
          <w:szCs w:val="24"/>
        </w:rPr>
        <w:t>. Exome chip meta-analysis identifies novel loci and East Asian-specific coding variants that contribute to lipid levels and coronary artery disease[J]. Nat Genet, 2017, 49(12): 1722-1730.</w:t>
      </w:r>
      <w:bookmarkEnd w:id="1"/>
      <w:r w:rsidRPr="002D6F36">
        <w:rPr>
          <w:rFonts w:ascii="Times New Roman" w:hAnsi="Times New Roman" w:cs="Times New Roman"/>
          <w:bCs/>
          <w:sz w:val="24"/>
          <w:szCs w:val="24"/>
        </w:rPr>
        <w:t xml:space="preserve"> (IF:27.958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 (</w:t>
      </w:r>
      <w:r w:rsidRPr="002D6F36">
        <w:rPr>
          <w:rFonts w:ascii="Times New Roman" w:hAnsi="Times New Roman" w:cs="Times New Roman"/>
          <w:bCs/>
          <w:sz w:val="24"/>
          <w:szCs w:val="24"/>
        </w:rPr>
        <w:t>合作，高炜、徐明参与</w:t>
      </w:r>
      <w:r w:rsidRPr="002D6F36">
        <w:rPr>
          <w:rFonts w:ascii="Times New Roman" w:hAnsi="Times New Roman" w:cs="Times New Roman"/>
          <w:bCs/>
          <w:sz w:val="24"/>
          <w:szCs w:val="24"/>
        </w:rPr>
        <w:t>)</w:t>
      </w:r>
    </w:p>
    <w:p w14:paraId="2DE23031"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rPr>
      </w:pPr>
      <w:r w:rsidRPr="002D6F36">
        <w:rPr>
          <w:rFonts w:ascii="Times New Roman" w:hAnsi="Times New Roman" w:cs="Times New Roman"/>
          <w:bCs/>
          <w:color w:val="000000" w:themeColor="text1"/>
          <w:sz w:val="24"/>
          <w:szCs w:val="24"/>
        </w:rPr>
        <w:t>Hao HH</w:t>
      </w:r>
      <w:r w:rsidRPr="002D6F36">
        <w:rPr>
          <w:rFonts w:ascii="Times New Roman" w:hAnsi="Times New Roman" w:cs="Times New Roman"/>
          <w:bCs/>
          <w:color w:val="000000" w:themeColor="text1"/>
          <w:sz w:val="24"/>
          <w:szCs w:val="24"/>
          <w:vertAlign w:val="superscript"/>
        </w:rPr>
        <w:t>#</w:t>
      </w:r>
      <w:r w:rsidRPr="002D6F36">
        <w:rPr>
          <w:rFonts w:ascii="Times New Roman" w:hAnsi="Times New Roman" w:cs="Times New Roman"/>
          <w:bCs/>
          <w:color w:val="000000" w:themeColor="text1"/>
          <w:sz w:val="24"/>
          <w:szCs w:val="24"/>
        </w:rPr>
        <w:t>, Cao LJ</w:t>
      </w:r>
      <w:r w:rsidRPr="002D6F36">
        <w:rPr>
          <w:rFonts w:ascii="Times New Roman" w:hAnsi="Times New Roman" w:cs="Times New Roman"/>
          <w:bCs/>
          <w:color w:val="000000" w:themeColor="text1"/>
          <w:sz w:val="24"/>
          <w:szCs w:val="24"/>
          <w:vertAlign w:val="superscript"/>
        </w:rPr>
        <w:t>#</w:t>
      </w:r>
      <w:r w:rsidRPr="002D6F36">
        <w:rPr>
          <w:rFonts w:ascii="Times New Roman" w:hAnsi="Times New Roman" w:cs="Times New Roman"/>
          <w:bCs/>
          <w:color w:val="000000" w:themeColor="text1"/>
          <w:sz w:val="24"/>
          <w:szCs w:val="24"/>
        </w:rPr>
        <w:t>, Jiang CT</w:t>
      </w:r>
      <w:r w:rsidRPr="002D6F36">
        <w:rPr>
          <w:rFonts w:ascii="Times New Roman" w:hAnsi="Times New Roman" w:cs="Times New Roman"/>
          <w:bCs/>
          <w:color w:val="000000" w:themeColor="text1"/>
          <w:sz w:val="24"/>
          <w:szCs w:val="24"/>
          <w:vertAlign w:val="superscript"/>
        </w:rPr>
        <w:t>#</w:t>
      </w:r>
      <w:r w:rsidRPr="002D6F36">
        <w:rPr>
          <w:rFonts w:ascii="Times New Roman" w:hAnsi="Times New Roman" w:cs="Times New Roman"/>
          <w:bCs/>
          <w:color w:val="000000" w:themeColor="text1"/>
          <w:sz w:val="24"/>
          <w:szCs w:val="24"/>
        </w:rPr>
        <w:t xml:space="preserve">, Che Y, Zhang SY, Takahashi S, Wang GJ, Gonzalez FJ. Farnesoid X receptor regulation of the nlrp3 inflammasome underlies cholestasis-associated sepsis. Cell Metab. 2017 Apr 4;25(4):856-867. (IF:18.2 </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color w:val="000000" w:themeColor="text1"/>
          <w:sz w:val="24"/>
          <w:szCs w:val="24"/>
        </w:rPr>
        <w:t xml:space="preserve">) </w:t>
      </w:r>
      <w:r w:rsidRPr="002D6F36">
        <w:rPr>
          <w:rFonts w:ascii="Times New Roman" w:hAnsi="Times New Roman" w:cs="Times New Roman"/>
          <w:bCs/>
          <w:color w:val="000000" w:themeColor="text1"/>
          <w:sz w:val="24"/>
          <w:szCs w:val="24"/>
        </w:rPr>
        <w:t>合作</w:t>
      </w:r>
    </w:p>
    <w:p w14:paraId="595F9B92"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Zhao G, Fu Y, Cai Z, Yu F, Gong Z, Dai R, Hu Y, Zeng L, Xu Q, Kong W. Unspliced XBP1 Confers VSMC Homeostasis and Prevents Aortic Aneurysm Formation via FoxO4 Interaction. Circ Res. 2017 Dec 8; 121(12):1331-1345. (IF:13.96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43E00CBA"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Kong W, Du J, Zhu Y, Dong E. Basic and Translational Vascular Research in China: Past, Present, and Future. Circ Res. 2017 Aug 4;121(4):335-337. (IF:13.96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05550980" w14:textId="77777777" w:rsidR="009E4EBA" w:rsidRPr="002D6F36" w:rsidRDefault="009E4EBA" w:rsidP="009E4EBA">
      <w:pPr>
        <w:pStyle w:val="yiv1298839225msonormal"/>
        <w:numPr>
          <w:ilvl w:val="0"/>
          <w:numId w:val="2"/>
        </w:numPr>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color w:val="000000"/>
        </w:rPr>
        <w:t xml:space="preserve">Haihua Zhang, Xu Wang, Qing Liao, Zhenzhen Xu, Haiyang Li, </w:t>
      </w:r>
      <w:r w:rsidRPr="002D6F36">
        <w:rPr>
          <w:rFonts w:ascii="Times New Roman" w:eastAsiaTheme="minorEastAsia" w:hAnsi="Times New Roman" w:cs="Times New Roman"/>
          <w:bCs/>
          <w:color w:val="000000" w:themeColor="text1"/>
        </w:rPr>
        <w:t>*Lemin Zheng</w:t>
      </w:r>
      <w:r w:rsidRPr="002D6F36">
        <w:rPr>
          <w:rFonts w:ascii="Times New Roman" w:eastAsiaTheme="minorEastAsia" w:hAnsi="Times New Roman" w:cs="Times New Roman"/>
          <w:bCs/>
          <w:color w:val="000000"/>
        </w:rPr>
        <w:t>, *Hongbing Fu. Embedding Perovskite Nanocrystals into a Polymer Matrix for Tunable Luminescence Probes in Cell Imaging. Advanced Functional Materials.</w:t>
      </w:r>
      <w:r w:rsidRPr="002D6F36">
        <w:rPr>
          <w:rFonts w:ascii="Times New Roman" w:eastAsiaTheme="minorEastAsia" w:hAnsi="Times New Roman" w:cs="Times New Roman"/>
          <w:bCs/>
          <w:color w:val="333333"/>
          <w:shd w:val="clear" w:color="auto" w:fill="FFFFFF"/>
        </w:rPr>
        <w:t xml:space="preserve"> </w:t>
      </w:r>
      <w:r w:rsidRPr="002D6F36">
        <w:rPr>
          <w:rFonts w:ascii="Times New Roman" w:eastAsiaTheme="minorEastAsia" w:hAnsi="Times New Roman" w:cs="Times New Roman"/>
          <w:bCs/>
          <w:color w:val="000000"/>
        </w:rPr>
        <w:t xml:space="preserve">2017 February, Volume 27, Issue 7, 1604382. (IF:12.1 </w:t>
      </w:r>
      <w:r w:rsidRPr="002D6F36">
        <w:rPr>
          <w:rFonts w:ascii="Times New Roman" w:eastAsiaTheme="minorEastAsia" w:hAnsi="Times New Roman" w:cs="Times New Roman"/>
          <w:bCs/>
          <w:color w:val="000000"/>
        </w:rPr>
        <w:t>标注</w:t>
      </w:r>
      <w:r w:rsidRPr="002D6F36">
        <w:rPr>
          <w:rFonts w:ascii="Times New Roman" w:eastAsiaTheme="minorEastAsia" w:hAnsi="Times New Roman" w:cs="Times New Roman"/>
          <w:bCs/>
          <w:color w:val="000000"/>
        </w:rPr>
        <w:t>)</w:t>
      </w:r>
    </w:p>
    <w:p w14:paraId="2A5A2361"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rPr>
      </w:pPr>
      <w:r w:rsidRPr="002D6F36">
        <w:rPr>
          <w:rFonts w:ascii="Times New Roman" w:hAnsi="Times New Roman" w:cs="Times New Roman"/>
          <w:bCs/>
          <w:sz w:val="24"/>
          <w:szCs w:val="24"/>
        </w:rPr>
        <w:t>Zhu JJ</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Liu YF</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Zhang YP, Zhao CR, Yao WJ, Li YS, Wang KC, Huang TS, Pang W, Wang XF, Wang X, Chien S*, Zhou J*. VAMP3 and SNAP23 mediate the disturbed flow-induced endothelial microRNA secretion and smooth muscle hyperplasia. Proc Natl Acad Sci U S A. 114(31):8271-8276, 2017. </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 : 9.661 </w:t>
      </w:r>
      <w:r w:rsidRPr="002D6F36">
        <w:rPr>
          <w:rFonts w:ascii="Times New Roman" w:hAnsi="Times New Roman" w:cs="Times New Roman"/>
          <w:bCs/>
          <w:sz w:val="24"/>
          <w:szCs w:val="24"/>
        </w:rPr>
        <w:t>标注）</w:t>
      </w:r>
    </w:p>
    <w:p w14:paraId="5F0C1CB3"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Yang W, Wang J, Chen Z, Chen J, Meng Y, Chen L, Chang Y, Geng B, Sun L, Dou L, Li J, Guan Y, Cui Q, Yang J*. NFE2 Induces miR-423-5p to Promote Gluconeogenesis and Hyperglycemia by Repressing the Hepatic FAM3A-ATP-Akt Pathway. Diabetes 2017, 66(7):1819-1832. (IF</w:t>
      </w:r>
      <w:r w:rsidRPr="002D6F36">
        <w:rPr>
          <w:rFonts w:ascii="Times New Roman" w:hAnsi="Times New Roman" w:cs="Times New Roman"/>
          <w:bCs/>
          <w:sz w:val="24"/>
          <w:szCs w:val="24"/>
        </w:rPr>
        <w:t>：</w:t>
      </w:r>
      <w:r w:rsidRPr="002D6F36">
        <w:rPr>
          <w:rFonts w:ascii="Times New Roman" w:hAnsi="Times New Roman" w:cs="Times New Roman"/>
          <w:bCs/>
          <w:sz w:val="24"/>
          <w:szCs w:val="24"/>
        </w:rPr>
        <w:t>8.8</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sz w:val="24"/>
          <w:szCs w:val="24"/>
        </w:rPr>
        <w:t xml:space="preserve">) </w:t>
      </w:r>
    </w:p>
    <w:p w14:paraId="6EB5DE69"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Chen Z, Ding L, Yang W, Wang J, Chen L, Chang Y, Geng B, Cui C, Guan Y and Yang J*. Hepatic activation of the FAM3C-HSF1-CaM pathway attenuates hyperglycemia of obese diabetic mice. Diabetes  2017, 66(5):1185-1197. (IF:8.8</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sz w:val="24"/>
          <w:szCs w:val="24"/>
        </w:rPr>
        <w:t>)</w:t>
      </w:r>
    </w:p>
    <w:p w14:paraId="522244C0" w14:textId="77777777" w:rsidR="009E4EBA" w:rsidRPr="002D6F36" w:rsidRDefault="009E4EBA" w:rsidP="009E4EBA">
      <w:pPr>
        <w:widowControl/>
        <w:numPr>
          <w:ilvl w:val="0"/>
          <w:numId w:val="2"/>
        </w:numPr>
        <w:autoSpaceDE w:val="0"/>
        <w:autoSpaceDN w:val="0"/>
        <w:adjustRightInd w:val="0"/>
        <w:spacing w:beforeLines="100" w:before="312" w:afterLines="50" w:after="156" w:line="280" w:lineRule="exact"/>
        <w:ind w:left="0" w:firstLineChars="200" w:firstLine="480"/>
        <w:rPr>
          <w:rFonts w:ascii="Times New Roman" w:hAnsi="Times New Roman" w:cs="Times New Roman"/>
          <w:bCs/>
          <w:color w:val="000000" w:themeColor="text1"/>
          <w:sz w:val="24"/>
          <w:szCs w:val="24"/>
        </w:rPr>
      </w:pPr>
      <w:r w:rsidRPr="002D6F36">
        <w:rPr>
          <w:rFonts w:ascii="Times New Roman" w:hAnsi="Times New Roman" w:cs="Times New Roman"/>
          <w:bCs/>
          <w:color w:val="000000" w:themeColor="text1"/>
          <w:sz w:val="24"/>
          <w:szCs w:val="24"/>
        </w:rPr>
        <w:t xml:space="preserve">Xie C, Jiang CT*, Shi J, Gao X, Sun D, Sun L, Wang T, Takahashi S, Anitha M, Krausz KW, Patterson AD, Gonzalez FJ*. An intestinal farnesoid X receptor-ceramide signaling axis modulates hepatic gluconeogenesis in mice. Diabetes. 2017 Mar;66(3):613-626. (IF:8.8 </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color w:val="000000" w:themeColor="text1"/>
          <w:sz w:val="24"/>
          <w:szCs w:val="24"/>
        </w:rPr>
        <w:t>)</w:t>
      </w:r>
    </w:p>
    <w:p w14:paraId="07B45517"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rPr>
      </w:pPr>
      <w:r w:rsidRPr="002D6F36">
        <w:rPr>
          <w:rFonts w:ascii="Times New Roman" w:hAnsi="Times New Roman" w:cs="Times New Roman"/>
          <w:bCs/>
          <w:color w:val="000000"/>
          <w:sz w:val="24"/>
          <w:szCs w:val="24"/>
        </w:rPr>
        <w:t xml:space="preserve">Su L., L. Liu, Y. Jia, L. Lei, J. Liu, S. Zhu, H. Zhou, R. Chen, H.A.J. Lu, and B. Yang*.(2017)  </w:t>
      </w:r>
      <w:r w:rsidRPr="002D6F36">
        <w:rPr>
          <w:rFonts w:ascii="Times New Roman" w:hAnsi="Times New Roman" w:cs="Times New Roman"/>
          <w:bCs/>
          <w:sz w:val="24"/>
          <w:szCs w:val="24"/>
        </w:rPr>
        <w:t>Ganoderma triterpenes retard renal cyst development via down-regulating Ras/MAPK signaling pathway and promoting cell differentiation.</w:t>
      </w:r>
      <w:r w:rsidRPr="002D6F36">
        <w:rPr>
          <w:rStyle w:val="jrnl"/>
          <w:rFonts w:ascii="Times New Roman" w:hAnsi="Times New Roman"/>
          <w:bCs/>
          <w:color w:val="000000"/>
          <w:sz w:val="24"/>
          <w:szCs w:val="24"/>
        </w:rPr>
        <w:t xml:space="preserve"> </w:t>
      </w:r>
      <w:r w:rsidRPr="002D6F36">
        <w:rPr>
          <w:rStyle w:val="jrnl"/>
          <w:rFonts w:ascii="Times New Roman" w:hAnsi="Times New Roman"/>
          <w:bCs/>
          <w:color w:val="000000"/>
          <w:sz w:val="24"/>
          <w:szCs w:val="24"/>
        </w:rPr>
        <w:lastRenderedPageBreak/>
        <w:t>Kidney Int .</w:t>
      </w:r>
      <w:r w:rsidRPr="002D6F36">
        <w:rPr>
          <w:rFonts w:ascii="Times New Roman" w:hAnsi="Times New Roman" w:cs="Times New Roman"/>
          <w:bCs/>
          <w:color w:val="000000"/>
          <w:sz w:val="24"/>
          <w:szCs w:val="24"/>
          <w:shd w:val="clear" w:color="auto" w:fill="FFFFFF"/>
        </w:rPr>
        <w:t xml:space="preserve">92:1404-1418. (IF:8.395 </w:t>
      </w:r>
      <w:r w:rsidRPr="002D6F36">
        <w:rPr>
          <w:rFonts w:ascii="Times New Roman" w:hAnsi="Times New Roman" w:cs="Times New Roman"/>
          <w:bCs/>
          <w:color w:val="000000"/>
          <w:sz w:val="24"/>
          <w:szCs w:val="24"/>
          <w:shd w:val="clear" w:color="auto" w:fill="FFFFFF"/>
        </w:rPr>
        <w:t>标注</w:t>
      </w:r>
      <w:r w:rsidRPr="002D6F36">
        <w:rPr>
          <w:rFonts w:ascii="Times New Roman" w:hAnsi="Times New Roman" w:cs="Times New Roman"/>
          <w:bCs/>
          <w:color w:val="000000"/>
          <w:sz w:val="24"/>
          <w:szCs w:val="24"/>
          <w:shd w:val="clear" w:color="auto" w:fill="FFFFFF"/>
        </w:rPr>
        <w:t>)</w:t>
      </w:r>
    </w:p>
    <w:p w14:paraId="2C3116F1"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shd w:val="clear" w:color="auto" w:fill="FFFFFF"/>
        </w:rPr>
      </w:pPr>
      <w:r w:rsidRPr="002D6F36">
        <w:rPr>
          <w:rFonts w:ascii="Times New Roman" w:hAnsi="Times New Roman" w:cs="Times New Roman"/>
          <w:bCs/>
          <w:color w:val="000000"/>
          <w:sz w:val="24"/>
          <w:szCs w:val="24"/>
        </w:rPr>
        <w:t xml:space="preserve">Jiang T., Y. Li, </w:t>
      </w:r>
      <w:bookmarkStart w:id="2" w:name="OLE_LINK33"/>
      <w:bookmarkStart w:id="3" w:name="OLE_LINK34"/>
      <w:bookmarkStart w:id="4" w:name="OLE_LINK41"/>
      <w:r w:rsidRPr="002D6F36">
        <w:rPr>
          <w:rFonts w:ascii="Times New Roman" w:hAnsi="Times New Roman" w:cs="Times New Roman"/>
          <w:bCs/>
          <w:color w:val="000000"/>
          <w:sz w:val="24"/>
          <w:szCs w:val="24"/>
        </w:rPr>
        <w:t>A. T. Layton</w:t>
      </w:r>
      <w:bookmarkEnd w:id="2"/>
      <w:bookmarkEnd w:id="3"/>
      <w:bookmarkEnd w:id="4"/>
      <w:r w:rsidRPr="002D6F36">
        <w:rPr>
          <w:rFonts w:ascii="Times New Roman" w:hAnsi="Times New Roman" w:cs="Times New Roman"/>
          <w:bCs/>
          <w:color w:val="000000"/>
          <w:sz w:val="24"/>
          <w:szCs w:val="24"/>
        </w:rPr>
        <w:t>, W. Wang, Y. Sun, M. Li, H. Zhou, and B. Yang*. (2017) Generation and phenotypic analysis of mice lacking all urea transporters.</w:t>
      </w:r>
      <w:r w:rsidRPr="002D6F36">
        <w:rPr>
          <w:rStyle w:val="jrnl"/>
          <w:rFonts w:ascii="Times New Roman" w:hAnsi="Times New Roman"/>
          <w:bCs/>
          <w:color w:val="000000"/>
          <w:sz w:val="24"/>
          <w:szCs w:val="24"/>
        </w:rPr>
        <w:t xml:space="preserve"> Kidney Int </w:t>
      </w:r>
      <w:r w:rsidRPr="002D6F36">
        <w:rPr>
          <w:rFonts w:ascii="Times New Roman" w:hAnsi="Times New Roman" w:cs="Times New Roman"/>
          <w:bCs/>
          <w:color w:val="000000"/>
          <w:sz w:val="24"/>
          <w:szCs w:val="24"/>
          <w:shd w:val="clear" w:color="auto" w:fill="FFFFFF"/>
        </w:rPr>
        <w:t xml:space="preserve">91(2):338-351. (IF:8.395 </w:t>
      </w:r>
      <w:r w:rsidRPr="002D6F36">
        <w:rPr>
          <w:rFonts w:ascii="Times New Roman" w:hAnsi="Times New Roman" w:cs="Times New Roman"/>
          <w:bCs/>
          <w:color w:val="000000"/>
          <w:sz w:val="24"/>
          <w:szCs w:val="24"/>
          <w:shd w:val="clear" w:color="auto" w:fill="FFFFFF"/>
        </w:rPr>
        <w:t>标注</w:t>
      </w:r>
      <w:r w:rsidRPr="002D6F36">
        <w:rPr>
          <w:rFonts w:ascii="Times New Roman" w:hAnsi="Times New Roman" w:cs="Times New Roman"/>
          <w:bCs/>
          <w:color w:val="000000"/>
          <w:sz w:val="24"/>
          <w:szCs w:val="24"/>
          <w:shd w:val="clear" w:color="auto" w:fill="FFFFFF"/>
        </w:rPr>
        <w:t>)</w:t>
      </w:r>
    </w:p>
    <w:p w14:paraId="7249EF3E"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shd w:val="clear" w:color="auto" w:fill="FFFFFF"/>
        </w:rPr>
      </w:pPr>
      <w:r w:rsidRPr="002D6F36">
        <w:rPr>
          <w:rFonts w:ascii="Times New Roman" w:hAnsi="Times New Roman" w:cs="Times New Roman"/>
          <w:bCs/>
          <w:color w:val="000000"/>
          <w:kern w:val="0"/>
          <w:sz w:val="24"/>
          <w:szCs w:val="24"/>
        </w:rPr>
        <w:t>Feng C, *Xu Z, Wang X, Yang H,</w:t>
      </w:r>
      <w:r w:rsidRPr="002D6F36">
        <w:rPr>
          <w:rFonts w:ascii="Times New Roman" w:hAnsi="Times New Roman" w:cs="Times New Roman"/>
          <w:bCs/>
          <w:color w:val="FF0000"/>
          <w:sz w:val="24"/>
          <w:szCs w:val="24"/>
        </w:rPr>
        <w:t xml:space="preserve"> </w:t>
      </w:r>
      <w:r w:rsidRPr="002D6F36">
        <w:rPr>
          <w:rFonts w:ascii="Times New Roman" w:hAnsi="Times New Roman" w:cs="Times New Roman"/>
          <w:bCs/>
          <w:color w:val="000000" w:themeColor="text1"/>
          <w:kern w:val="0"/>
          <w:sz w:val="24"/>
          <w:szCs w:val="24"/>
        </w:rPr>
        <w:t>*Lemin Zheng</w:t>
      </w:r>
      <w:r w:rsidRPr="002D6F36">
        <w:rPr>
          <w:rFonts w:ascii="Times New Roman" w:hAnsi="Times New Roman" w:cs="Times New Roman"/>
          <w:bCs/>
          <w:color w:val="000000"/>
          <w:kern w:val="0"/>
          <w:sz w:val="24"/>
          <w:szCs w:val="24"/>
        </w:rPr>
        <w:t>, *Fu H.Organic-nanowire-SiO2  core-shell microlasers with highly polarized and narrow emissions for biological imaging. ACS APPL MATER INTERFACES. 2017.Mar 1;9(8):7385-7391.doi:10.1021.  (IF:</w:t>
      </w:r>
      <w:r w:rsidRPr="002D6F36">
        <w:rPr>
          <w:rFonts w:ascii="Times New Roman" w:hAnsi="Times New Roman" w:cs="Times New Roman"/>
          <w:bCs/>
          <w:color w:val="000000"/>
          <w:sz w:val="24"/>
          <w:szCs w:val="24"/>
        </w:rPr>
        <w:t>7.5</w:t>
      </w:r>
      <w:r w:rsidRPr="002D6F36">
        <w:rPr>
          <w:rFonts w:ascii="Times New Roman" w:hAnsi="Times New Roman" w:cs="Times New Roman"/>
          <w:bCs/>
          <w:color w:val="000000"/>
          <w:kern w:val="0"/>
          <w:sz w:val="24"/>
          <w:szCs w:val="24"/>
        </w:rPr>
        <w:t>标注</w:t>
      </w:r>
      <w:r w:rsidRPr="002D6F36">
        <w:rPr>
          <w:rFonts w:ascii="Times New Roman" w:hAnsi="Times New Roman" w:cs="Times New Roman"/>
          <w:bCs/>
          <w:color w:val="000000"/>
          <w:kern w:val="0"/>
          <w:sz w:val="24"/>
          <w:szCs w:val="24"/>
        </w:rPr>
        <w:t>)</w:t>
      </w:r>
    </w:p>
    <w:p w14:paraId="196C199B"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Yu B, Liu Z, Fu Y, Wang Y, Zhang L, Cai Z, Yu F, Wang X, Zhou J, Kong W. CYLD Deubiquitinates Nicotinamide Adenine Dinucleotide Phosphate Oxidase 4 Contributing to Adventitial Remodeling. Arterioscler Thromb Vasc Biol. 2017 Sep;37(9):1698-1709. (IF:6.61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631F215A"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Jia Y, Kong W. ADAM17: A Molecular Switch to Control TNFR2 During Atherogenesis In Vivo. Arterioscler Thromb Vasc Biol. 2017 Feb; 37(2):176-178. (IF:6.61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3C4F75ED"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Cao YN, Xu L, Han YC, Wang YN, Liu G, Qi R. Recombinant high-density lipoproteins and their use in cardiovascular diseases. Drug Discov Today. 2017 Jan;22(1):180-185 </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6.369</w:t>
      </w:r>
      <w:r w:rsidRPr="002D6F36">
        <w:rPr>
          <w:rFonts w:ascii="Times New Roman" w:hAnsi="Times New Roman" w:cs="Times New Roman"/>
          <w:bCs/>
          <w:sz w:val="24"/>
          <w:szCs w:val="24"/>
        </w:rPr>
        <w:t>标注）</w:t>
      </w:r>
    </w:p>
    <w:p w14:paraId="4F6BE515" w14:textId="77777777" w:rsidR="009E4EBA" w:rsidRPr="002D6F36" w:rsidRDefault="009E4EBA" w:rsidP="009E4EBA">
      <w:pPr>
        <w:pStyle w:val="a7"/>
        <w:numPr>
          <w:ilvl w:val="0"/>
          <w:numId w:val="2"/>
        </w:numPr>
        <w:snapToGrid w:val="0"/>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Zhang SY</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Shao D</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Liu H, Feng J, Feng B, Song X, Zhao Q, Chu M, Jiang C, Huang W*, Wang X*.Metabolomics analysis reveals that benzo[a]pyrene, a component of PM2.5, promotes pulmonary injury by modifying lipid metabolism in a phospholipase A2-dependent manner in vivo and in vitro. Redox Biol. 2017;13:459-469. (</w:t>
      </w:r>
      <w:r w:rsidRPr="002D6F36">
        <w:rPr>
          <w:rFonts w:ascii="Times New Roman" w:hAnsi="Times New Roman" w:cs="Times New Roman"/>
          <w:bCs/>
          <w:sz w:val="24"/>
          <w:szCs w:val="24"/>
        </w:rPr>
        <w:t>合作）（</w:t>
      </w:r>
      <w:r w:rsidRPr="002D6F36">
        <w:rPr>
          <w:rFonts w:ascii="Times New Roman" w:hAnsi="Times New Roman" w:cs="Times New Roman"/>
          <w:bCs/>
          <w:sz w:val="24"/>
          <w:szCs w:val="24"/>
        </w:rPr>
        <w:t>IF :</w:t>
      </w:r>
      <w:r w:rsidRPr="002D6F36">
        <w:rPr>
          <w:rFonts w:ascii="Times New Roman" w:hAnsi="Times New Roman" w:cs="Times New Roman"/>
          <w:bCs/>
          <w:color w:val="000000"/>
          <w:kern w:val="0"/>
          <w:sz w:val="24"/>
          <w:szCs w:val="24"/>
        </w:rPr>
        <w:t xml:space="preserve"> 6.337</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标注）</w:t>
      </w:r>
    </w:p>
    <w:p w14:paraId="79402440" w14:textId="77777777" w:rsidR="009E4EBA" w:rsidRPr="002D6F36" w:rsidRDefault="009E4EBA" w:rsidP="009E4EBA">
      <w:pPr>
        <w:pStyle w:val="yiv1298839225msonormal"/>
        <w:numPr>
          <w:ilvl w:val="0"/>
          <w:numId w:val="2"/>
        </w:numPr>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color w:val="000000"/>
        </w:rPr>
        <w:t xml:space="preserve">Dan He, Mingming Zhao, Congying Wu, Wenjing Zhang, Chenguang Niu, Baoqi Yu, Jingru Jin, Liang Ji, Belinda Willard, Anna V. Mathew, Y. Eugene Chen, Subramaniam Pennathur, Huiyong Yin, Yuan He, *Bing Pan, </w:t>
      </w:r>
      <w:r w:rsidRPr="002D6F36">
        <w:rPr>
          <w:rFonts w:ascii="Times New Roman" w:eastAsiaTheme="minorEastAsia" w:hAnsi="Times New Roman" w:cs="Times New Roman"/>
          <w:bCs/>
          <w:color w:val="000000" w:themeColor="text1"/>
        </w:rPr>
        <w:t>*Lemin Zheng</w:t>
      </w:r>
      <w:r w:rsidRPr="002D6F36">
        <w:rPr>
          <w:rFonts w:ascii="Times New Roman" w:eastAsiaTheme="minorEastAsia" w:hAnsi="Times New Roman" w:cs="Times New Roman"/>
          <w:bCs/>
          <w:color w:val="000000"/>
        </w:rPr>
        <w:t xml:space="preserve">. Apolipoprotein A-1 mimetic peptide 4F promotes endothelial repairing and compromises reendothelialization impaired by oxidized HDL through SR-B1. Redox Biol. 2017 Dec 8;15:228-242. </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IF :</w:t>
      </w:r>
      <w:r w:rsidRPr="002D6F36">
        <w:rPr>
          <w:rFonts w:ascii="Times New Roman" w:eastAsiaTheme="minorEastAsia" w:hAnsi="Times New Roman" w:cs="Times New Roman"/>
          <w:bCs/>
          <w:color w:val="000000"/>
        </w:rPr>
        <w:t xml:space="preserve"> 6.337</w:t>
      </w:r>
      <w:r w:rsidRPr="002D6F36">
        <w:rPr>
          <w:rFonts w:ascii="Times New Roman" w:eastAsiaTheme="minorEastAsia" w:hAnsi="Times New Roman" w:cs="Times New Roman"/>
          <w:bCs/>
        </w:rPr>
        <w:t xml:space="preserve">  </w:t>
      </w:r>
      <w:r w:rsidRPr="002D6F36">
        <w:rPr>
          <w:rFonts w:ascii="Times New Roman" w:eastAsiaTheme="minorEastAsia" w:hAnsi="Times New Roman" w:cs="Times New Roman"/>
          <w:bCs/>
        </w:rPr>
        <w:t>标注）</w:t>
      </w:r>
    </w:p>
    <w:p w14:paraId="2CBBB259" w14:textId="77777777" w:rsidR="009E4EBA" w:rsidRPr="002D6F36" w:rsidRDefault="009E4EBA" w:rsidP="009E4EBA">
      <w:pPr>
        <w:pStyle w:val="yiv1298839225msonormal"/>
        <w:numPr>
          <w:ilvl w:val="0"/>
          <w:numId w:val="2"/>
        </w:numPr>
        <w:shd w:val="clear" w:color="auto" w:fill="FFFFFF"/>
        <w:autoSpaceDE w:val="0"/>
        <w:autoSpaceDN w:val="0"/>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color w:val="000000"/>
        </w:rPr>
        <w:t xml:space="preserve">Lu J, Chen B, Chen T, Guo S, Xue X, Chen Q, Zhao M, Xia L, Zhu Z, </w:t>
      </w:r>
      <w:r w:rsidRPr="002D6F36">
        <w:rPr>
          <w:rFonts w:ascii="Times New Roman" w:eastAsiaTheme="minorEastAsia" w:hAnsi="Times New Roman" w:cs="Times New Roman"/>
          <w:bCs/>
          <w:color w:val="000000" w:themeColor="text1"/>
        </w:rPr>
        <w:t>*Lemin Zheng</w:t>
      </w:r>
      <w:r w:rsidRPr="002D6F36">
        <w:rPr>
          <w:rFonts w:ascii="Times New Roman" w:eastAsiaTheme="minorEastAsia" w:hAnsi="Times New Roman" w:cs="Times New Roman"/>
          <w:bCs/>
          <w:color w:val="000000"/>
        </w:rPr>
        <w:t>, *Yin H. Comprehensive metabolomics identified lipid peroxidation as a prominent feature in human plasma of patients with coronary heart diseases. Redox Biol. 2017 Aug;12:899-907.</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IF :</w:t>
      </w:r>
      <w:r w:rsidRPr="002D6F36">
        <w:rPr>
          <w:rFonts w:ascii="Times New Roman" w:eastAsiaTheme="minorEastAsia" w:hAnsi="Times New Roman" w:cs="Times New Roman"/>
          <w:bCs/>
          <w:color w:val="000000"/>
        </w:rPr>
        <w:t xml:space="preserve"> 6.337</w:t>
      </w:r>
      <w:r w:rsidRPr="002D6F36">
        <w:rPr>
          <w:rFonts w:ascii="Times New Roman" w:eastAsiaTheme="minorEastAsia" w:hAnsi="Times New Roman" w:cs="Times New Roman"/>
          <w:bCs/>
        </w:rPr>
        <w:t xml:space="preserve">  </w:t>
      </w:r>
      <w:r w:rsidRPr="002D6F36">
        <w:rPr>
          <w:rFonts w:ascii="Times New Roman" w:eastAsiaTheme="minorEastAsia" w:hAnsi="Times New Roman" w:cs="Times New Roman"/>
          <w:bCs/>
        </w:rPr>
        <w:t>标注）</w:t>
      </w:r>
    </w:p>
    <w:p w14:paraId="37B5C6FE" w14:textId="77777777" w:rsidR="009E4EBA" w:rsidRPr="002D6F36" w:rsidRDefault="009E4EBA" w:rsidP="009E4EBA">
      <w:pPr>
        <w:pStyle w:val="yiv1298839225msonormal"/>
        <w:numPr>
          <w:ilvl w:val="0"/>
          <w:numId w:val="2"/>
        </w:numPr>
        <w:shd w:val="clear" w:color="auto" w:fill="FFFFFF"/>
        <w:autoSpaceDE w:val="0"/>
        <w:autoSpaceDN w:val="0"/>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Yang J</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Wang Y</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Zhao Q, Zhang X, Wang X, Qin X, Zhang R, Shen L, Jiang X, Jiang H, Lei Y, Wang B, Gu J, Hou FF, Huo Y, Gao W</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Xu X</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xml:space="preserve">. </w:t>
      </w:r>
      <w:hyperlink r:id="rId7" w:history="1">
        <w:r w:rsidRPr="002D6F36">
          <w:rPr>
            <w:rStyle w:val="a8"/>
            <w:rFonts w:ascii="Times New Roman" w:eastAsiaTheme="minorEastAsia" w:hAnsi="Times New Roman" w:cs="Times New Roman"/>
            <w:bCs/>
          </w:rPr>
          <w:t>Association of serum uric acid with increased risk of cancer among hypertensive Chinese.</w:t>
        </w:r>
      </w:hyperlink>
      <w:r w:rsidRPr="002D6F36">
        <w:rPr>
          <w:rFonts w:ascii="Times New Roman" w:eastAsiaTheme="minorEastAsia" w:hAnsi="Times New Roman" w:cs="Times New Roman"/>
          <w:bCs/>
        </w:rPr>
        <w:t xml:space="preserve"> Int J Cancer. 2017;141(1):112-120. </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IF</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5.531 </w:t>
      </w:r>
      <w:r w:rsidRPr="002D6F36">
        <w:rPr>
          <w:rFonts w:ascii="Times New Roman" w:eastAsiaTheme="minorEastAsia" w:hAnsi="Times New Roman" w:cs="Times New Roman"/>
          <w:bCs/>
        </w:rPr>
        <w:t>标注）</w:t>
      </w:r>
    </w:p>
    <w:p w14:paraId="539FBCC3" w14:textId="77777777" w:rsidR="009E4EBA" w:rsidRPr="002D6F36" w:rsidRDefault="009E4EBA" w:rsidP="009E4EBA">
      <w:pPr>
        <w:pStyle w:val="11"/>
        <w:numPr>
          <w:ilvl w:val="0"/>
          <w:numId w:val="2"/>
        </w:numPr>
        <w:shd w:val="clear" w:color="auto" w:fill="FFFFFF"/>
        <w:autoSpaceDE w:val="0"/>
        <w:autoSpaceDN w:val="0"/>
        <w:spacing w:beforeLines="100" w:before="312" w:afterLines="50" w:after="156" w:line="280" w:lineRule="exact"/>
        <w:ind w:left="0" w:righ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lastRenderedPageBreak/>
        <w:t>Yu W, Jin H, Tang C*, Du J*, Zhang Z. Sulfur-containing gaseous signal molecules, ion channels and cardiovascular diseases. Br J Pharmacol. 2017 Apr 21. doi: 10.1111/bph.13829. (</w:t>
      </w:r>
      <w:r w:rsidRPr="002D6F36">
        <w:rPr>
          <w:rFonts w:ascii="Times New Roman" w:eastAsiaTheme="minorEastAsia" w:hAnsi="Times New Roman" w:cs="Times New Roman"/>
          <w:bCs/>
        </w:rPr>
        <w:t>合作</w:t>
      </w:r>
      <w:r w:rsidRPr="002D6F36">
        <w:rPr>
          <w:rFonts w:ascii="Times New Roman" w:eastAsiaTheme="minorEastAsia" w:hAnsi="Times New Roman" w:cs="Times New Roman"/>
          <w:bCs/>
        </w:rPr>
        <w:t>) (IF</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5.491  </w:t>
      </w:r>
      <w:r w:rsidRPr="002D6F36">
        <w:rPr>
          <w:rFonts w:ascii="Times New Roman" w:eastAsiaTheme="minorEastAsia" w:hAnsi="Times New Roman" w:cs="Times New Roman"/>
          <w:bCs/>
        </w:rPr>
        <w:t>标注</w:t>
      </w:r>
      <w:r w:rsidRPr="002D6F36">
        <w:rPr>
          <w:rFonts w:ascii="Times New Roman" w:eastAsiaTheme="minorEastAsia" w:hAnsi="Times New Roman" w:cs="Times New Roman"/>
          <w:bCs/>
        </w:rPr>
        <w:t>)</w:t>
      </w:r>
    </w:p>
    <w:p w14:paraId="3219716A"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rPr>
      </w:pPr>
      <w:r w:rsidRPr="002D6F36">
        <w:rPr>
          <w:rFonts w:ascii="Times New Roman" w:hAnsi="Times New Roman" w:cs="Times New Roman"/>
          <w:bCs/>
          <w:color w:val="000000"/>
          <w:sz w:val="24"/>
          <w:szCs w:val="24"/>
        </w:rPr>
        <w:t xml:space="preserve">Lei L., W. Wang, Y. Jia, L. Su, H. Zhou, A. S. Verkman, and B. Yang*. (2017) Aquaporin-3 deletion in mice results in renal collecting duct abnormalities and worsens ischemia-reperfusion injury.BBA - Molecular Basis of Disease </w:t>
      </w:r>
      <w:r w:rsidRPr="002D6F36">
        <w:rPr>
          <w:rFonts w:ascii="Times New Roman" w:hAnsi="Times New Roman" w:cs="Times New Roman"/>
          <w:bCs/>
          <w:color w:val="000000"/>
          <w:sz w:val="24"/>
          <w:szCs w:val="24"/>
          <w:shd w:val="clear" w:color="auto" w:fill="FFFFFF"/>
        </w:rPr>
        <w:t>1863(6):1231-1241</w:t>
      </w:r>
      <w:r w:rsidRPr="002D6F36">
        <w:rPr>
          <w:rFonts w:ascii="Times New Roman" w:hAnsi="Times New Roman" w:cs="Times New Roman"/>
          <w:bCs/>
          <w:color w:val="000000"/>
          <w:sz w:val="24"/>
          <w:szCs w:val="24"/>
        </w:rPr>
        <w:t xml:space="preserve">.  </w:t>
      </w:r>
      <w:r w:rsidRPr="002D6F36">
        <w:rPr>
          <w:rFonts w:ascii="Times New Roman" w:hAnsi="Times New Roman" w:cs="Times New Roman"/>
          <w:bCs/>
          <w:color w:val="000000"/>
          <w:sz w:val="24"/>
          <w:szCs w:val="24"/>
          <w:shd w:val="clear" w:color="auto" w:fill="FFFFFF"/>
        </w:rPr>
        <w:t xml:space="preserve">(IF:5.476 </w:t>
      </w:r>
      <w:r w:rsidRPr="002D6F36">
        <w:rPr>
          <w:rFonts w:ascii="Times New Roman" w:hAnsi="Times New Roman" w:cs="Times New Roman"/>
          <w:bCs/>
          <w:color w:val="000000"/>
          <w:sz w:val="24"/>
          <w:szCs w:val="24"/>
          <w:shd w:val="clear" w:color="auto" w:fill="FFFFFF"/>
        </w:rPr>
        <w:t>标注</w:t>
      </w:r>
      <w:r w:rsidRPr="002D6F36">
        <w:rPr>
          <w:rFonts w:ascii="Times New Roman" w:hAnsi="Times New Roman" w:cs="Times New Roman"/>
          <w:bCs/>
          <w:color w:val="000000"/>
          <w:sz w:val="24"/>
          <w:szCs w:val="24"/>
          <w:shd w:val="clear" w:color="auto" w:fill="FFFFFF"/>
        </w:rPr>
        <w:t>)</w:t>
      </w:r>
    </w:p>
    <w:p w14:paraId="1520AA8E" w14:textId="77777777" w:rsidR="009E4EBA" w:rsidRPr="002D6F36" w:rsidRDefault="0083336A" w:rsidP="009E4EBA">
      <w:pPr>
        <w:pStyle w:val="a7"/>
        <w:numPr>
          <w:ilvl w:val="0"/>
          <w:numId w:val="2"/>
        </w:numPr>
        <w:adjustRightInd w:val="0"/>
        <w:snapToGrid w:val="0"/>
        <w:spacing w:beforeLines="100" w:before="312" w:afterLines="50" w:after="156" w:line="280" w:lineRule="exact"/>
        <w:ind w:left="0" w:firstLine="420"/>
        <w:rPr>
          <w:rFonts w:ascii="Times New Roman" w:hAnsi="Times New Roman" w:cs="Times New Roman"/>
          <w:bCs/>
          <w:color w:val="000000"/>
          <w:sz w:val="24"/>
          <w:szCs w:val="24"/>
        </w:rPr>
      </w:pPr>
      <w:hyperlink r:id="rId8" w:history="1">
        <w:r w:rsidR="009E4EBA" w:rsidRPr="002D6F36">
          <w:rPr>
            <w:rStyle w:val="a8"/>
            <w:rFonts w:ascii="Times New Roman" w:hAnsi="Times New Roman" w:cs="Times New Roman"/>
            <w:bCs/>
            <w:color w:val="000000"/>
            <w:sz w:val="24"/>
            <w:szCs w:val="24"/>
            <w:u w:val="none"/>
          </w:rPr>
          <w:t>Meng X</w:t>
        </w:r>
      </w:hyperlink>
      <w:r w:rsidR="009E4EBA" w:rsidRPr="002D6F36">
        <w:rPr>
          <w:rFonts w:ascii="Times New Roman" w:hAnsi="Times New Roman" w:cs="Times New Roman"/>
          <w:bCs/>
          <w:color w:val="000000"/>
          <w:sz w:val="24"/>
          <w:szCs w:val="24"/>
        </w:rPr>
        <w:t>.,</w:t>
      </w:r>
      <w:r w:rsidR="009E4EBA" w:rsidRPr="002D6F36">
        <w:rPr>
          <w:rStyle w:val="apple-converted-space"/>
          <w:rFonts w:ascii="Times New Roman" w:hAnsi="Times New Roman" w:cs="Times New Roman"/>
          <w:bCs/>
          <w:color w:val="000000"/>
          <w:sz w:val="24"/>
          <w:szCs w:val="24"/>
        </w:rPr>
        <w:t xml:space="preserve"> Z. </w:t>
      </w:r>
      <w:hyperlink r:id="rId9" w:history="1">
        <w:r w:rsidR="009E4EBA" w:rsidRPr="002D6F36">
          <w:rPr>
            <w:rStyle w:val="a8"/>
            <w:rFonts w:ascii="Times New Roman" w:hAnsi="Times New Roman" w:cs="Times New Roman"/>
            <w:bCs/>
            <w:color w:val="000000"/>
            <w:sz w:val="24"/>
            <w:szCs w:val="24"/>
            <w:u w:val="none"/>
          </w:rPr>
          <w:t>Mao</w:t>
        </w:r>
      </w:hyperlink>
      <w:r w:rsidR="009E4EBA" w:rsidRPr="002D6F36">
        <w:rPr>
          <w:rFonts w:ascii="Times New Roman" w:hAnsi="Times New Roman" w:cs="Times New Roman"/>
          <w:bCs/>
          <w:color w:val="000000"/>
          <w:sz w:val="24"/>
          <w:szCs w:val="24"/>
        </w:rPr>
        <w:t>,</w:t>
      </w:r>
      <w:r w:rsidR="009E4EBA" w:rsidRPr="002D6F36">
        <w:rPr>
          <w:rStyle w:val="apple-converted-space"/>
          <w:rFonts w:ascii="Times New Roman" w:hAnsi="Times New Roman" w:cs="Times New Roman"/>
          <w:bCs/>
          <w:color w:val="000000"/>
          <w:sz w:val="24"/>
          <w:szCs w:val="24"/>
        </w:rPr>
        <w:t xml:space="preserve"> X. </w:t>
      </w:r>
      <w:hyperlink r:id="rId10" w:history="1">
        <w:r w:rsidR="009E4EBA" w:rsidRPr="002D6F36">
          <w:rPr>
            <w:rStyle w:val="a8"/>
            <w:rFonts w:ascii="Times New Roman" w:hAnsi="Times New Roman" w:cs="Times New Roman"/>
            <w:bCs/>
            <w:color w:val="000000"/>
            <w:sz w:val="24"/>
            <w:szCs w:val="24"/>
            <w:u w:val="none"/>
          </w:rPr>
          <w:t>Li</w:t>
        </w:r>
      </w:hyperlink>
      <w:r w:rsidR="009E4EBA" w:rsidRPr="002D6F36">
        <w:rPr>
          <w:rFonts w:ascii="Times New Roman" w:hAnsi="Times New Roman" w:cs="Times New Roman"/>
          <w:bCs/>
          <w:color w:val="000000"/>
          <w:sz w:val="24"/>
          <w:szCs w:val="24"/>
        </w:rPr>
        <w:t>,</w:t>
      </w:r>
      <w:r w:rsidR="009E4EBA" w:rsidRPr="002D6F36">
        <w:rPr>
          <w:rStyle w:val="apple-converted-space"/>
          <w:rFonts w:ascii="Times New Roman" w:hAnsi="Times New Roman" w:cs="Times New Roman"/>
          <w:bCs/>
          <w:color w:val="000000"/>
          <w:sz w:val="24"/>
          <w:szCs w:val="24"/>
        </w:rPr>
        <w:t xml:space="preserve"> D. </w:t>
      </w:r>
      <w:hyperlink r:id="rId11" w:history="1">
        <w:r w:rsidR="009E4EBA" w:rsidRPr="002D6F36">
          <w:rPr>
            <w:rStyle w:val="a8"/>
            <w:rFonts w:ascii="Times New Roman" w:hAnsi="Times New Roman" w:cs="Times New Roman"/>
            <w:bCs/>
            <w:color w:val="000000"/>
            <w:sz w:val="24"/>
            <w:szCs w:val="24"/>
            <w:u w:val="none"/>
          </w:rPr>
          <w:t>Zhong</w:t>
        </w:r>
      </w:hyperlink>
      <w:r w:rsidR="009E4EBA" w:rsidRPr="002D6F36">
        <w:rPr>
          <w:rFonts w:ascii="Times New Roman" w:hAnsi="Times New Roman" w:cs="Times New Roman"/>
          <w:bCs/>
          <w:color w:val="000000"/>
          <w:sz w:val="24"/>
          <w:szCs w:val="24"/>
        </w:rPr>
        <w:t>,</w:t>
      </w:r>
      <w:r w:rsidR="009E4EBA" w:rsidRPr="002D6F36">
        <w:rPr>
          <w:rStyle w:val="apple-converted-space"/>
          <w:rFonts w:ascii="Times New Roman" w:hAnsi="Times New Roman" w:cs="Times New Roman"/>
          <w:bCs/>
          <w:color w:val="000000"/>
          <w:sz w:val="24"/>
          <w:szCs w:val="24"/>
        </w:rPr>
        <w:t xml:space="preserve"> M. </w:t>
      </w:r>
      <w:hyperlink r:id="rId12" w:history="1">
        <w:r w:rsidR="009E4EBA" w:rsidRPr="002D6F36">
          <w:rPr>
            <w:rStyle w:val="a8"/>
            <w:rFonts w:ascii="Times New Roman" w:hAnsi="Times New Roman" w:cs="Times New Roman"/>
            <w:bCs/>
            <w:color w:val="000000"/>
            <w:sz w:val="24"/>
            <w:szCs w:val="24"/>
            <w:u w:val="none"/>
          </w:rPr>
          <w:t>Li M</w:t>
        </w:r>
      </w:hyperlink>
      <w:r w:rsidR="009E4EBA" w:rsidRPr="002D6F36">
        <w:rPr>
          <w:rFonts w:ascii="Times New Roman" w:hAnsi="Times New Roman" w:cs="Times New Roman"/>
          <w:bCs/>
          <w:color w:val="000000"/>
          <w:sz w:val="24"/>
          <w:szCs w:val="24"/>
        </w:rPr>
        <w:t>,</w:t>
      </w:r>
      <w:r w:rsidR="009E4EBA" w:rsidRPr="002D6F36">
        <w:rPr>
          <w:rStyle w:val="apple-converted-space"/>
          <w:rFonts w:ascii="Times New Roman" w:hAnsi="Times New Roman" w:cs="Times New Roman"/>
          <w:bCs/>
          <w:color w:val="000000"/>
          <w:sz w:val="24"/>
          <w:szCs w:val="24"/>
        </w:rPr>
        <w:t xml:space="preserve"> Y. </w:t>
      </w:r>
      <w:hyperlink r:id="rId13" w:history="1">
        <w:r w:rsidR="009E4EBA" w:rsidRPr="002D6F36">
          <w:rPr>
            <w:rStyle w:val="a8"/>
            <w:rFonts w:ascii="Times New Roman" w:hAnsi="Times New Roman" w:cs="Times New Roman"/>
            <w:bCs/>
            <w:color w:val="000000"/>
            <w:sz w:val="24"/>
            <w:szCs w:val="24"/>
            <w:u w:val="none"/>
          </w:rPr>
          <w:t>Jia</w:t>
        </w:r>
      </w:hyperlink>
      <w:r w:rsidR="009E4EBA" w:rsidRPr="002D6F36">
        <w:rPr>
          <w:rFonts w:ascii="Times New Roman" w:hAnsi="Times New Roman" w:cs="Times New Roman"/>
          <w:bCs/>
          <w:color w:val="000000"/>
          <w:sz w:val="24"/>
          <w:szCs w:val="24"/>
        </w:rPr>
        <w:t>,</w:t>
      </w:r>
      <w:r w:rsidR="009E4EBA" w:rsidRPr="002D6F36">
        <w:rPr>
          <w:rStyle w:val="apple-converted-space"/>
          <w:rFonts w:ascii="Times New Roman" w:hAnsi="Times New Roman" w:cs="Times New Roman"/>
          <w:bCs/>
          <w:color w:val="000000"/>
          <w:sz w:val="24"/>
          <w:szCs w:val="24"/>
        </w:rPr>
        <w:t xml:space="preserve"> J. </w:t>
      </w:r>
      <w:hyperlink r:id="rId14" w:history="1">
        <w:r w:rsidR="009E4EBA" w:rsidRPr="002D6F36">
          <w:rPr>
            <w:rStyle w:val="a8"/>
            <w:rFonts w:ascii="Times New Roman" w:hAnsi="Times New Roman" w:cs="Times New Roman"/>
            <w:bCs/>
            <w:color w:val="000000"/>
            <w:sz w:val="24"/>
            <w:szCs w:val="24"/>
            <w:u w:val="none"/>
          </w:rPr>
          <w:t>Wei</w:t>
        </w:r>
      </w:hyperlink>
      <w:r w:rsidR="009E4EBA" w:rsidRPr="002D6F36">
        <w:rPr>
          <w:rFonts w:ascii="Times New Roman" w:hAnsi="Times New Roman" w:cs="Times New Roman"/>
          <w:bCs/>
          <w:color w:val="000000"/>
          <w:sz w:val="24"/>
          <w:szCs w:val="24"/>
        </w:rPr>
        <w:t>,</w:t>
      </w:r>
      <w:r w:rsidR="009E4EBA" w:rsidRPr="002D6F36">
        <w:rPr>
          <w:rStyle w:val="apple-converted-space"/>
          <w:rFonts w:ascii="Times New Roman" w:hAnsi="Times New Roman" w:cs="Times New Roman"/>
          <w:bCs/>
          <w:color w:val="000000"/>
          <w:sz w:val="24"/>
          <w:szCs w:val="24"/>
        </w:rPr>
        <w:t xml:space="preserve"> B. </w:t>
      </w:r>
      <w:hyperlink r:id="rId15" w:history="1">
        <w:r w:rsidR="009E4EBA" w:rsidRPr="002D6F36">
          <w:rPr>
            <w:rStyle w:val="a8"/>
            <w:rFonts w:ascii="Times New Roman" w:hAnsi="Times New Roman" w:cs="Times New Roman"/>
            <w:bCs/>
            <w:color w:val="000000"/>
            <w:sz w:val="24"/>
            <w:szCs w:val="24"/>
            <w:u w:val="none"/>
          </w:rPr>
          <w:t>Yang</w:t>
        </w:r>
      </w:hyperlink>
      <w:r w:rsidR="009E4EBA" w:rsidRPr="002D6F36">
        <w:rPr>
          <w:rFonts w:ascii="Times New Roman" w:hAnsi="Times New Roman" w:cs="Times New Roman"/>
          <w:bCs/>
          <w:color w:val="000000"/>
          <w:sz w:val="24"/>
          <w:szCs w:val="24"/>
        </w:rPr>
        <w:t>,</w:t>
      </w:r>
      <w:r w:rsidR="009E4EBA" w:rsidRPr="002D6F36">
        <w:rPr>
          <w:rStyle w:val="apple-converted-space"/>
          <w:rFonts w:ascii="Times New Roman" w:hAnsi="Times New Roman" w:cs="Times New Roman"/>
          <w:bCs/>
          <w:color w:val="000000"/>
          <w:sz w:val="24"/>
          <w:szCs w:val="24"/>
        </w:rPr>
        <w:t xml:space="preserve"> H. </w:t>
      </w:r>
      <w:hyperlink r:id="rId16" w:history="1">
        <w:r w:rsidR="009E4EBA" w:rsidRPr="002D6F36">
          <w:rPr>
            <w:rStyle w:val="a8"/>
            <w:rFonts w:ascii="Times New Roman" w:hAnsi="Times New Roman" w:cs="Times New Roman"/>
            <w:bCs/>
            <w:color w:val="000000"/>
            <w:sz w:val="24"/>
            <w:szCs w:val="24"/>
            <w:u w:val="none"/>
          </w:rPr>
          <w:t>Zhou</w:t>
        </w:r>
      </w:hyperlink>
      <w:r w:rsidR="009E4EBA" w:rsidRPr="002D6F36">
        <w:rPr>
          <w:rFonts w:ascii="Times New Roman" w:hAnsi="Times New Roman" w:cs="Times New Roman"/>
          <w:bCs/>
          <w:color w:val="000000"/>
          <w:sz w:val="24"/>
          <w:szCs w:val="24"/>
        </w:rPr>
        <w:t xml:space="preserve">*. (2017) </w:t>
      </w:r>
      <w:r w:rsidR="009E4EBA" w:rsidRPr="002D6F36">
        <w:rPr>
          <w:rStyle w:val="highlight"/>
          <w:rFonts w:ascii="Times New Roman" w:hAnsi="Times New Roman" w:cs="Times New Roman"/>
          <w:bCs/>
          <w:color w:val="000000"/>
          <w:sz w:val="24"/>
          <w:szCs w:val="24"/>
        </w:rPr>
        <w:t>Baicalein</w:t>
      </w:r>
      <w:r w:rsidR="009E4EBA" w:rsidRPr="002D6F36">
        <w:rPr>
          <w:rStyle w:val="apple-converted-space"/>
          <w:rFonts w:ascii="Times New Roman" w:hAnsi="Times New Roman" w:cs="Times New Roman"/>
          <w:bCs/>
          <w:color w:val="000000"/>
          <w:sz w:val="24"/>
          <w:szCs w:val="24"/>
        </w:rPr>
        <w:t> </w:t>
      </w:r>
      <w:r w:rsidR="009E4EBA" w:rsidRPr="002D6F36">
        <w:rPr>
          <w:rFonts w:ascii="Times New Roman" w:hAnsi="Times New Roman" w:cs="Times New Roman"/>
          <w:bCs/>
          <w:color w:val="000000"/>
          <w:sz w:val="24"/>
          <w:szCs w:val="24"/>
        </w:rPr>
        <w:t xml:space="preserve">decreases uric acid and prevents hyperuricemic nephropathy in mice. </w:t>
      </w:r>
      <w:hyperlink r:id="rId17" w:tooltip="Oncotarget." w:history="1">
        <w:r w:rsidR="009E4EBA" w:rsidRPr="002D6F36">
          <w:rPr>
            <w:rStyle w:val="a8"/>
            <w:rFonts w:ascii="Times New Roman" w:hAnsi="Times New Roman" w:cs="Times New Roman"/>
            <w:bCs/>
            <w:color w:val="000000"/>
            <w:sz w:val="24"/>
            <w:szCs w:val="24"/>
          </w:rPr>
          <w:t>Oncotarget.</w:t>
        </w:r>
      </w:hyperlink>
      <w:r w:rsidR="009E4EBA" w:rsidRPr="002D6F36">
        <w:rPr>
          <w:rStyle w:val="apple-converted-space"/>
          <w:rFonts w:ascii="Times New Roman" w:hAnsi="Times New Roman" w:cs="Times New Roman"/>
          <w:bCs/>
          <w:color w:val="000000"/>
          <w:sz w:val="24"/>
          <w:szCs w:val="24"/>
        </w:rPr>
        <w:t> </w:t>
      </w:r>
      <w:r w:rsidR="009E4EBA" w:rsidRPr="002D6F36">
        <w:rPr>
          <w:rFonts w:ascii="Times New Roman" w:hAnsi="Times New Roman" w:cs="Times New Roman"/>
          <w:bCs/>
          <w:color w:val="000000"/>
          <w:sz w:val="24"/>
          <w:szCs w:val="24"/>
          <w:shd w:val="clear" w:color="auto" w:fill="FFFFFF"/>
        </w:rPr>
        <w:t>20;8(25):40305-40317</w:t>
      </w:r>
      <w:r w:rsidR="009E4EBA" w:rsidRPr="002D6F36">
        <w:rPr>
          <w:rFonts w:ascii="Times New Roman" w:hAnsi="Times New Roman" w:cs="Times New Roman"/>
          <w:bCs/>
          <w:color w:val="000000"/>
          <w:sz w:val="24"/>
          <w:szCs w:val="24"/>
        </w:rPr>
        <w:t xml:space="preserve">  </w:t>
      </w:r>
      <w:r w:rsidR="009E4EBA" w:rsidRPr="002D6F36">
        <w:rPr>
          <w:rFonts w:ascii="Times New Roman" w:hAnsi="Times New Roman" w:cs="Times New Roman"/>
          <w:bCs/>
          <w:color w:val="000000"/>
          <w:sz w:val="24"/>
          <w:szCs w:val="24"/>
          <w:shd w:val="clear" w:color="auto" w:fill="FFFFFF"/>
        </w:rPr>
        <w:t xml:space="preserve">(IF:5.168 </w:t>
      </w:r>
      <w:r w:rsidR="009E4EBA" w:rsidRPr="002D6F36">
        <w:rPr>
          <w:rFonts w:ascii="Times New Roman" w:hAnsi="Times New Roman" w:cs="Times New Roman"/>
          <w:bCs/>
          <w:color w:val="000000"/>
          <w:sz w:val="24"/>
          <w:szCs w:val="24"/>
          <w:shd w:val="clear" w:color="auto" w:fill="FFFFFF"/>
        </w:rPr>
        <w:t>标注</w:t>
      </w:r>
      <w:r w:rsidR="009E4EBA" w:rsidRPr="002D6F36">
        <w:rPr>
          <w:rFonts w:ascii="Times New Roman" w:hAnsi="Times New Roman" w:cs="Times New Roman"/>
          <w:bCs/>
          <w:color w:val="000000"/>
          <w:sz w:val="24"/>
          <w:szCs w:val="24"/>
          <w:shd w:val="clear" w:color="auto" w:fill="FFFFFF"/>
        </w:rPr>
        <w:t>)</w:t>
      </w:r>
    </w:p>
    <w:p w14:paraId="213BC229"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Chi Y, Li J, Li N, Chen Z, Ma L, Peng W, Pan X, Li M, Yu W, He X, Geng B, Cui Q, Liu Y*, Yang J*. FAM3A enhances adipogenesis of 3T3-L1 preadipocytes via activation of ATP-P2-Akt signaling pathway. Oncotarget. 2017 11;8(28):45862-45873 (IF: </w:t>
      </w:r>
      <w:r w:rsidRPr="002D6F36">
        <w:rPr>
          <w:rFonts w:ascii="Times New Roman" w:hAnsi="Times New Roman" w:cs="Times New Roman"/>
          <w:bCs/>
          <w:color w:val="000000"/>
          <w:sz w:val="24"/>
          <w:szCs w:val="24"/>
          <w:shd w:val="clear" w:color="auto" w:fill="FFFFFF"/>
        </w:rPr>
        <w:t>5.168</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sz w:val="24"/>
          <w:szCs w:val="24"/>
        </w:rPr>
        <w:t xml:space="preserve">) </w:t>
      </w:r>
    </w:p>
    <w:p w14:paraId="0C9457B2"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Chen Z, Wang J, Yang W, Meng Y, Chen J, Beng B, Zhou Y, Cui Q, Yang J*. FAM3C activates HSF1 to suppress hepatic gluconeogenesis and ameliorate hyperglycemia of type 1 diabetic mice. Oncotarget 2017 ;8(62):106038-106049 (IF:</w:t>
      </w:r>
      <w:r w:rsidRPr="002D6F36">
        <w:rPr>
          <w:rFonts w:ascii="Times New Roman" w:hAnsi="Times New Roman" w:cs="Times New Roman"/>
          <w:bCs/>
          <w:color w:val="000000"/>
          <w:sz w:val="24"/>
          <w:szCs w:val="24"/>
          <w:shd w:val="clear" w:color="auto" w:fill="FFFFFF"/>
        </w:rPr>
        <w:t xml:space="preserve"> 5.168</w:t>
      </w:r>
      <w:r w:rsidRPr="002D6F36">
        <w:rPr>
          <w:rFonts w:ascii="Times New Roman" w:hAnsi="Times New Roman" w:cs="Times New Roman"/>
          <w:bCs/>
          <w:sz w:val="24"/>
          <w:szCs w:val="24"/>
        </w:rPr>
        <w:t xml:space="preserve"> </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sz w:val="24"/>
          <w:szCs w:val="24"/>
        </w:rPr>
        <w:t>)</w:t>
      </w:r>
    </w:p>
    <w:p w14:paraId="31F4EF01"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Chen Z, Wang J, Yang W, Chen J, Meng Y, Geng B, Cui Q*, Yang J*. FAM3A mediates PPARγ's protection in liver ischemia-reperfusion injury by activating Akt survival pathway and repressing inflammation and oxidative stress. Oncotarget. 2017;8(30):49882-49896. (IF:5.168</w:t>
      </w:r>
      <w:r w:rsidRPr="002D6F36">
        <w:rPr>
          <w:rFonts w:ascii="Times New Roman" w:hAnsi="Times New Roman" w:cs="Times New Roman"/>
          <w:bCs/>
          <w:color w:val="000000" w:themeColor="text1"/>
          <w:sz w:val="24"/>
          <w:szCs w:val="24"/>
        </w:rPr>
        <w:t xml:space="preserve"> </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sz w:val="24"/>
          <w:szCs w:val="24"/>
        </w:rPr>
        <w:t xml:space="preserve">) </w:t>
      </w:r>
    </w:p>
    <w:p w14:paraId="1C81BAB4"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kern w:val="0"/>
          <w:sz w:val="24"/>
          <w:szCs w:val="24"/>
        </w:rPr>
      </w:pPr>
      <w:r w:rsidRPr="002D6F36">
        <w:rPr>
          <w:rFonts w:ascii="Times New Roman" w:hAnsi="Times New Roman" w:cs="Times New Roman"/>
          <w:bCs/>
          <w:kern w:val="0"/>
          <w:sz w:val="24"/>
          <w:szCs w:val="24"/>
        </w:rPr>
        <w:t>Ma W*, Zhang L, Zeng P, Huang C, Li J, Geng B, Yang J, Kong W, Zhou X, Cui Q*: An analysis of human microbe-disease associations. Briefings in bioinformatics 2017, 18(1):85-97. (IF</w:t>
      </w:r>
      <w:r w:rsidRPr="002D6F36">
        <w:rPr>
          <w:rFonts w:ascii="Times New Roman" w:hAnsi="Times New Roman" w:cs="Times New Roman"/>
          <w:bCs/>
          <w:kern w:val="0"/>
          <w:sz w:val="24"/>
          <w:szCs w:val="24"/>
        </w:rPr>
        <w:t>：</w:t>
      </w:r>
      <w:r w:rsidRPr="002D6F36">
        <w:rPr>
          <w:rFonts w:ascii="Times New Roman" w:hAnsi="Times New Roman" w:cs="Times New Roman"/>
          <w:bCs/>
          <w:kern w:val="0"/>
          <w:sz w:val="24"/>
          <w:szCs w:val="24"/>
        </w:rPr>
        <w:t xml:space="preserve">5.134 </w:t>
      </w:r>
      <w:r w:rsidRPr="002D6F36">
        <w:rPr>
          <w:rFonts w:ascii="Times New Roman" w:hAnsi="Times New Roman" w:cs="Times New Roman"/>
          <w:bCs/>
          <w:kern w:val="0"/>
          <w:sz w:val="24"/>
          <w:szCs w:val="24"/>
        </w:rPr>
        <w:t>标注</w:t>
      </w:r>
      <w:r w:rsidRPr="002D6F36">
        <w:rPr>
          <w:rFonts w:ascii="Times New Roman" w:hAnsi="Times New Roman" w:cs="Times New Roman"/>
          <w:bCs/>
          <w:kern w:val="0"/>
          <w:sz w:val="24"/>
          <w:szCs w:val="24"/>
        </w:rPr>
        <w:t>)</w:t>
      </w:r>
    </w:p>
    <w:p w14:paraId="37E44DDA"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Chen S, Huang Y, Liu Z, Yu W, Zhang H, Li K, Yu X, Tang C, Zhao B*, Du J*, Jin H*. Sulphur dioxide suppresses inflammatory response by sulphenylating NF-κB p65 at Cys38 in a rat model of acute lung injury. Clin Sci (Lond). 2017 Oct 27;131(21):2655-2670.</w:t>
      </w:r>
      <w:r w:rsidRPr="002D6F36">
        <w:rPr>
          <w:rFonts w:ascii="Times New Roman" w:hAnsi="Times New Roman" w:cs="Times New Roman"/>
          <w:bCs/>
          <w:sz w:val="24"/>
          <w:szCs w:val="24"/>
        </w:rPr>
        <w:t>（合作）</w:t>
      </w:r>
      <w:r w:rsidRPr="002D6F36">
        <w:rPr>
          <w:rFonts w:ascii="Times New Roman" w:hAnsi="Times New Roman" w:cs="Times New Roman"/>
          <w:bCs/>
          <w:sz w:val="24"/>
          <w:szCs w:val="24"/>
        </w:rPr>
        <w:t xml:space="preserve"> (IF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4.936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4C8B8274"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Danqing Shao</w:t>
      </w:r>
      <w:r w:rsidRPr="002D6F36">
        <w:rPr>
          <w:rFonts w:ascii="Times New Roman" w:hAnsi="Times New Roman" w:cs="Times New Roman"/>
          <w:bCs/>
          <w:sz w:val="24"/>
          <w:szCs w:val="24"/>
          <w:vertAlign w:val="superscript"/>
        </w:rPr>
        <w:t>1</w:t>
      </w:r>
      <w:r w:rsidRPr="002D6F36">
        <w:rPr>
          <w:rFonts w:ascii="Times New Roman" w:hAnsi="Times New Roman" w:cs="Times New Roman"/>
          <w:bCs/>
          <w:sz w:val="24"/>
          <w:szCs w:val="24"/>
        </w:rPr>
        <w:t>, Yipeng Du</w:t>
      </w:r>
      <w:r w:rsidRPr="002D6F36">
        <w:rPr>
          <w:rFonts w:ascii="Times New Roman" w:hAnsi="Times New Roman" w:cs="Times New Roman"/>
          <w:bCs/>
          <w:sz w:val="24"/>
          <w:szCs w:val="24"/>
          <w:vertAlign w:val="superscript"/>
        </w:rPr>
        <w:t>1</w:t>
      </w:r>
      <w:r w:rsidRPr="002D6F36">
        <w:rPr>
          <w:rFonts w:ascii="Times New Roman" w:hAnsi="Times New Roman" w:cs="Times New Roman"/>
          <w:bCs/>
          <w:sz w:val="24"/>
          <w:szCs w:val="24"/>
        </w:rPr>
        <w:t>, Shuo Liu, Bert Brunekreef, Kees Meliefste, Qian Zhao, Jie Chen, Xiaoming Song, MengWang, Juan Wang , Hongbing Xu, RongshanWu, TongWang, Baihuan Feng, Candice Shih-Chun Lung, Xian Wang, Bei He</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vertAlign w:val="subscript"/>
        </w:rPr>
        <w:t xml:space="preserve">, </w:t>
      </w:r>
      <w:r w:rsidRPr="002D6F36">
        <w:rPr>
          <w:rFonts w:ascii="Times New Roman" w:hAnsi="Times New Roman" w:cs="Times New Roman"/>
          <w:bCs/>
          <w:sz w:val="24"/>
          <w:szCs w:val="24"/>
        </w:rPr>
        <w:t>Wei Huang,</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Cardiorespiratory responses of air filtration: A randomized crossover intervention trial in seniors living in Beijing (Beijing Indoor Air Purifier StudY, BIAPSY)</w:t>
      </w:r>
      <w:r w:rsidRPr="002D6F36">
        <w:rPr>
          <w:rFonts w:ascii="Times New Roman" w:hAnsi="Times New Roman" w:cs="Times New Roman"/>
          <w:bCs/>
          <w:color w:val="0000FF"/>
          <w:kern w:val="0"/>
          <w:sz w:val="24"/>
          <w:szCs w:val="24"/>
        </w:rPr>
        <w:t xml:space="preserve"> </w:t>
      </w:r>
      <w:r w:rsidRPr="002D6F36">
        <w:rPr>
          <w:rFonts w:ascii="Times New Roman" w:hAnsi="Times New Roman" w:cs="Times New Roman"/>
          <w:bCs/>
          <w:sz w:val="24"/>
          <w:szCs w:val="24"/>
        </w:rPr>
        <w:t>Science of the Total Environment 2017; (603–604) :541–549</w:t>
      </w:r>
      <w:r w:rsidRPr="002D6F36">
        <w:rPr>
          <w:rFonts w:ascii="Times New Roman" w:hAnsi="Times New Roman" w:cs="Times New Roman"/>
          <w:bCs/>
          <w:sz w:val="24"/>
          <w:szCs w:val="24"/>
        </w:rPr>
        <w:t>（合作）（</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4.90 </w:t>
      </w:r>
      <w:r w:rsidRPr="002D6F36">
        <w:rPr>
          <w:rFonts w:ascii="Times New Roman" w:hAnsi="Times New Roman" w:cs="Times New Roman"/>
          <w:bCs/>
          <w:sz w:val="24"/>
          <w:szCs w:val="24"/>
        </w:rPr>
        <w:t>标注）</w:t>
      </w:r>
    </w:p>
    <w:p w14:paraId="1F188950"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Feng S, Chen S, Yu W, Zhang D, Zhang C, Tang C, Du J, Jin H*. H</w:t>
      </w:r>
      <w:r w:rsidRPr="002D6F36">
        <w:rPr>
          <w:rFonts w:ascii="Times New Roman" w:hAnsi="Times New Roman" w:cs="Times New Roman"/>
          <w:bCs/>
          <w:sz w:val="24"/>
          <w:szCs w:val="24"/>
          <w:vertAlign w:val="subscript"/>
        </w:rPr>
        <w:t>2</w:t>
      </w:r>
      <w:r w:rsidRPr="002D6F36">
        <w:rPr>
          <w:rFonts w:ascii="Times New Roman" w:hAnsi="Times New Roman" w:cs="Times New Roman"/>
          <w:bCs/>
          <w:sz w:val="24"/>
          <w:szCs w:val="24"/>
        </w:rPr>
        <w:t xml:space="preserve">S inhibits pulmonary arterial endothelial cell inflammation in rats with monocrotaline-induced pulmonary hypertension. Lab Invest. 2017 Mar;97(3):268-278. </w:t>
      </w:r>
      <w:r w:rsidRPr="002D6F36">
        <w:rPr>
          <w:rFonts w:ascii="Times New Roman" w:hAnsi="Times New Roman" w:cs="Times New Roman"/>
          <w:bCs/>
          <w:sz w:val="24"/>
          <w:szCs w:val="24"/>
        </w:rPr>
        <w:lastRenderedPageBreak/>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4.875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0B588E7E"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rPr>
      </w:pPr>
      <w:r w:rsidRPr="002D6F36">
        <w:rPr>
          <w:rFonts w:ascii="Times New Roman" w:hAnsi="Times New Roman" w:cs="Times New Roman"/>
          <w:bCs/>
          <w:sz w:val="24"/>
          <w:szCs w:val="24"/>
        </w:rPr>
        <w:t>Jiacheng Deng, Silin Lü, Huiying Liu, Bo Liu, Changtao Jiang, Qingbo Xu, Juan Feng*</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 Xian Wang*. Homocysteine activates B cells via regulating PKM2-dependent metabolic reprogramming. J Immunology, 2017, 198:170-183. </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 :4.856 </w:t>
      </w:r>
      <w:r w:rsidRPr="002D6F36">
        <w:rPr>
          <w:rFonts w:ascii="Times New Roman" w:hAnsi="Times New Roman" w:cs="Times New Roman"/>
          <w:bCs/>
          <w:sz w:val="24"/>
          <w:szCs w:val="24"/>
        </w:rPr>
        <w:t>标注）</w:t>
      </w:r>
    </w:p>
    <w:p w14:paraId="5F5F35BD"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Cong X, Zhang Y, He QH, Wei T, Zhang XM, Zhang JZ, Xiang RL, Yu GY*, Wu LL*. Endothelial tight junctions are opened in cholinergic-evoked salivation in vivo. J Dent Res. 2017, 96(5): 562-570. (IF: 4.755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629D75D0"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kern w:val="0"/>
          <w:sz w:val="24"/>
          <w:szCs w:val="24"/>
        </w:rPr>
      </w:pPr>
      <w:r w:rsidRPr="002D6F36">
        <w:rPr>
          <w:rFonts w:ascii="Times New Roman" w:hAnsi="Times New Roman" w:cs="Times New Roman"/>
          <w:bCs/>
          <w:kern w:val="0"/>
          <w:sz w:val="24"/>
          <w:szCs w:val="24"/>
        </w:rPr>
        <w:t xml:space="preserve">Ding L, Yin Y, Han L, Li Y, Zhao J, Zhang W*. TSC1-mTOR signaling determines the differentiation of islet cells. J Endocrinol 2017; 232:59-70. </w:t>
      </w:r>
      <w:r w:rsidRPr="002D6F36">
        <w:rPr>
          <w:rFonts w:ascii="Times New Roman" w:hAnsi="Times New Roman" w:cs="Times New Roman"/>
          <w:bCs/>
          <w:kern w:val="0"/>
          <w:sz w:val="24"/>
          <w:szCs w:val="24"/>
        </w:rPr>
        <w:t>（</w:t>
      </w:r>
      <w:r w:rsidRPr="002D6F36">
        <w:rPr>
          <w:rFonts w:ascii="Times New Roman" w:hAnsi="Times New Roman" w:cs="Times New Roman"/>
          <w:bCs/>
          <w:kern w:val="0"/>
          <w:sz w:val="24"/>
          <w:szCs w:val="24"/>
        </w:rPr>
        <w:t>IF</w:t>
      </w:r>
      <w:r w:rsidRPr="002D6F36">
        <w:rPr>
          <w:rFonts w:ascii="Times New Roman" w:hAnsi="Times New Roman" w:cs="Times New Roman"/>
          <w:bCs/>
          <w:kern w:val="0"/>
          <w:sz w:val="24"/>
          <w:szCs w:val="24"/>
        </w:rPr>
        <w:t>：</w:t>
      </w:r>
      <w:r w:rsidRPr="002D6F36">
        <w:rPr>
          <w:rFonts w:ascii="Times New Roman" w:hAnsi="Times New Roman" w:cs="Times New Roman"/>
          <w:bCs/>
          <w:kern w:val="0"/>
          <w:sz w:val="24"/>
          <w:szCs w:val="24"/>
        </w:rPr>
        <w:t xml:space="preserve">4.706 </w:t>
      </w:r>
      <w:r w:rsidRPr="002D6F36">
        <w:rPr>
          <w:rFonts w:ascii="Times New Roman" w:hAnsi="Times New Roman" w:cs="Times New Roman"/>
          <w:bCs/>
          <w:kern w:val="0"/>
          <w:sz w:val="24"/>
          <w:szCs w:val="24"/>
        </w:rPr>
        <w:t>标注）</w:t>
      </w:r>
    </w:p>
    <w:p w14:paraId="4DBDAAD1"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Zhang, L., Tan, W., Zhou, J.*, Xu, M*. and Yuan, G.*, Investigation of G-quadruplex formation in the FGFR2 promoter region and its transcriptional regulation by liensinine, Biochimica et Biophysica Acta (BBA) - General Subjects, 2017, 1861(4):884-891. </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4.702, </w:t>
      </w:r>
      <w:r w:rsidRPr="002D6F36">
        <w:rPr>
          <w:rFonts w:ascii="Times New Roman" w:hAnsi="Times New Roman" w:cs="Times New Roman"/>
          <w:bCs/>
          <w:sz w:val="24"/>
          <w:szCs w:val="24"/>
        </w:rPr>
        <w:t>标注）</w:t>
      </w:r>
    </w:p>
    <w:p w14:paraId="004EF03E"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Yu W, Liao Y, Huang Y, Chen SY, Sun Y, Sun C, Wu Y, Tang C, Du J, Jin H*. Endogenous hydrogen sulfide enhances carotid sinus baroreceptor sensitivity by activating the transient receptor potential cation channel subfamily V member 1 (TRPV1) channel. J Am Heart Assoc. 2017 May 16;6(5). pii: e004971. (IF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4.644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6F63259B"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Huang P, Shen Z, Yu W, Huang Y, Tang C, Du J, Jin H*. Hydrogen sulfide inhibits high-salt diet-induced myocardial oxidative stress and myocardial hypertrophy in Dahl rats. Front Pharmacol. 2017 Mar 16;8:128. (IF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4.400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49A69628"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Zhang D, Du J, Tang C, Huang Y*, Jin H*. H</w:t>
      </w:r>
      <w:r w:rsidRPr="002D6F36">
        <w:rPr>
          <w:rFonts w:ascii="Times New Roman" w:hAnsi="Times New Roman" w:cs="Times New Roman"/>
          <w:bCs/>
          <w:sz w:val="24"/>
          <w:szCs w:val="24"/>
          <w:vertAlign w:val="subscript"/>
        </w:rPr>
        <w:t>2</w:t>
      </w:r>
      <w:r w:rsidRPr="002D6F36">
        <w:rPr>
          <w:rFonts w:ascii="Times New Roman" w:hAnsi="Times New Roman" w:cs="Times New Roman"/>
          <w:bCs/>
          <w:sz w:val="24"/>
          <w:szCs w:val="24"/>
        </w:rPr>
        <w:t>S-Induced Sulfhydration: Biological Function and Detection Methodology. Front Pharmacol. 2017 Sep 6;8:608. (IF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4.400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16DB6582"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Yhui Qiao, Baolin Zhu, Zijian Li*. The effects of AuNPs on ISO-induced cardiac hypertrophy. International Journal of Nanomedicine 2017:12 4709–4719. </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 4.32 </w:t>
      </w:r>
      <w:r w:rsidRPr="002D6F36">
        <w:rPr>
          <w:rFonts w:ascii="Times New Roman" w:hAnsi="Times New Roman" w:cs="Times New Roman"/>
          <w:bCs/>
          <w:sz w:val="24"/>
          <w:szCs w:val="24"/>
        </w:rPr>
        <w:t>标注）</w:t>
      </w:r>
    </w:p>
    <w:p w14:paraId="79D1F20E" w14:textId="77777777" w:rsidR="009E4EBA" w:rsidRPr="002D6F36" w:rsidRDefault="009E4EBA" w:rsidP="009E4EBA">
      <w:pPr>
        <w:pStyle w:val="yiv1298839225msonormal"/>
        <w:numPr>
          <w:ilvl w:val="0"/>
          <w:numId w:val="2"/>
        </w:numPr>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color w:val="000000"/>
        </w:rPr>
        <w:t xml:space="preserve">Fu Z, Zhou E, Wang X, Tian M, Kong J, Li J, Ji L, Niu C, Shen H, Dong S, Liu C, Vermorken A, Willard BB, Zu L, </w:t>
      </w:r>
      <w:r w:rsidRPr="002D6F36">
        <w:rPr>
          <w:rFonts w:ascii="Times New Roman" w:eastAsiaTheme="minorEastAsia" w:hAnsi="Times New Roman" w:cs="Times New Roman"/>
          <w:bCs/>
          <w:color w:val="000000" w:themeColor="text1"/>
        </w:rPr>
        <w:t>*Lemin Zheng</w:t>
      </w:r>
      <w:r w:rsidRPr="002D6F36">
        <w:rPr>
          <w:rFonts w:ascii="Times New Roman" w:eastAsiaTheme="minorEastAsia" w:hAnsi="Times New Roman" w:cs="Times New Roman"/>
          <w:bCs/>
          <w:color w:val="FF0000"/>
        </w:rPr>
        <w:t xml:space="preserve">. </w:t>
      </w:r>
      <w:r w:rsidRPr="002D6F36">
        <w:rPr>
          <w:rFonts w:ascii="Times New Roman" w:eastAsiaTheme="minorEastAsia" w:hAnsi="Times New Roman" w:cs="Times New Roman"/>
          <w:bCs/>
          <w:color w:val="000000"/>
        </w:rPr>
        <w:t>Oxidized low density lipoprotein induced microparticles promote endothelial monocyte adhesion via intercellular adhesion molecule 1.Am J Physiol Cell Physiol.</w:t>
      </w:r>
      <w:r w:rsidRPr="002D6F36">
        <w:rPr>
          <w:rFonts w:ascii="Times New Roman" w:eastAsiaTheme="minorEastAsia" w:hAnsi="Times New Roman" w:cs="Times New Roman"/>
          <w:bCs/>
          <w:color w:val="000000"/>
          <w:shd w:val="clear" w:color="auto" w:fill="FFFFFF"/>
        </w:rPr>
        <w:t xml:space="preserve"> 2017 Nov</w:t>
      </w:r>
      <w:r w:rsidRPr="002D6F36">
        <w:rPr>
          <w:rStyle w:val="apple-converted-space"/>
          <w:rFonts w:ascii="Times New Roman" w:eastAsiaTheme="minorEastAsia" w:hAnsi="Times New Roman" w:cs="Times New Roman"/>
          <w:bCs/>
          <w:color w:val="000000"/>
          <w:shd w:val="clear" w:color="auto" w:fill="FFFFFF"/>
        </w:rPr>
        <w:t> </w:t>
      </w:r>
      <w:r w:rsidRPr="002D6F36">
        <w:rPr>
          <w:rStyle w:val="highlight"/>
          <w:rFonts w:ascii="Times New Roman" w:eastAsiaTheme="minorEastAsia" w:hAnsi="Times New Roman" w:cs="Times New Roman"/>
          <w:bCs/>
          <w:color w:val="000000"/>
          <w:shd w:val="clear" w:color="auto" w:fill="FFFFFF"/>
        </w:rPr>
        <w:t>1</w:t>
      </w:r>
      <w:r w:rsidRPr="002D6F36">
        <w:rPr>
          <w:rFonts w:ascii="Times New Roman" w:eastAsiaTheme="minorEastAsia" w:hAnsi="Times New Roman" w:cs="Times New Roman"/>
          <w:bCs/>
          <w:color w:val="000000"/>
          <w:shd w:val="clear" w:color="auto" w:fill="FFFFFF"/>
        </w:rPr>
        <w:t>;313(5):C567-C574</w:t>
      </w:r>
      <w:r w:rsidRPr="002D6F36">
        <w:rPr>
          <w:rFonts w:ascii="Times New Roman" w:eastAsiaTheme="minorEastAsia" w:hAnsi="Times New Roman" w:cs="Times New Roman"/>
          <w:bCs/>
          <w:color w:val="000000"/>
        </w:rPr>
        <w:t xml:space="preserve"> (IF:4.3 </w:t>
      </w:r>
      <w:r w:rsidRPr="002D6F36">
        <w:rPr>
          <w:rFonts w:ascii="Times New Roman" w:eastAsiaTheme="minorEastAsia" w:hAnsi="Times New Roman" w:cs="Times New Roman"/>
          <w:bCs/>
          <w:color w:val="000000"/>
        </w:rPr>
        <w:t>标注</w:t>
      </w:r>
      <w:r w:rsidRPr="002D6F36">
        <w:rPr>
          <w:rFonts w:ascii="Times New Roman" w:eastAsiaTheme="minorEastAsia" w:hAnsi="Times New Roman" w:cs="Times New Roman"/>
          <w:bCs/>
          <w:color w:val="000000"/>
        </w:rPr>
        <w:t>)</w:t>
      </w:r>
    </w:p>
    <w:p w14:paraId="06400E62"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shd w:val="clear" w:color="auto" w:fill="FFFFFF"/>
        </w:rPr>
      </w:pPr>
      <w:r w:rsidRPr="002D6F36">
        <w:rPr>
          <w:rFonts w:ascii="Times New Roman" w:hAnsi="Times New Roman" w:cs="Times New Roman"/>
          <w:bCs/>
          <w:sz w:val="24"/>
          <w:szCs w:val="24"/>
        </w:rPr>
        <w:t>Zhang YP</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Huang YT</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Huang TS, Pang W, Zhu JJ, Liu YF, Tang RZ, Zhao CR, Yao WJ, Li YS, Chien S, Zhou J</w:t>
      </w:r>
      <w:r w:rsidRPr="002D6F36">
        <w:rPr>
          <w:rFonts w:ascii="Times New Roman" w:hAnsi="Times New Roman" w:cs="Times New Roman"/>
          <w:bCs/>
          <w:sz w:val="24"/>
          <w:szCs w:val="24"/>
          <w:u w:val="single"/>
        </w:rPr>
        <w:t>*</w:t>
      </w:r>
      <w:r w:rsidRPr="002D6F36">
        <w:rPr>
          <w:rFonts w:ascii="Times New Roman" w:hAnsi="Times New Roman" w:cs="Times New Roman"/>
          <w:bCs/>
          <w:sz w:val="24"/>
          <w:szCs w:val="24"/>
        </w:rPr>
        <w:t>. The Mammalian Target of Rapamycin and DNA methyltransferase 1 axis mediates vascular endothelial dysfunction in response to disturbed flow. Sci Rep. 2017</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7(1):14996. </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IF:4.259 </w:t>
      </w:r>
      <w:r w:rsidRPr="002D6F36">
        <w:rPr>
          <w:rFonts w:ascii="Times New Roman" w:hAnsi="Times New Roman" w:cs="Times New Roman"/>
          <w:bCs/>
          <w:sz w:val="24"/>
          <w:szCs w:val="24"/>
        </w:rPr>
        <w:t>标注）</w:t>
      </w:r>
    </w:p>
    <w:p w14:paraId="62746C7D"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rPr>
          <w:rFonts w:ascii="Times New Roman" w:hAnsi="Times New Roman" w:cs="Times New Roman"/>
          <w:bCs/>
          <w:color w:val="000000"/>
          <w:sz w:val="24"/>
          <w:szCs w:val="24"/>
          <w:shd w:val="clear" w:color="auto" w:fill="FFFFFF"/>
        </w:rPr>
      </w:pPr>
      <w:r w:rsidRPr="002D6F36">
        <w:rPr>
          <w:rFonts w:ascii="Times New Roman" w:hAnsi="Times New Roman" w:cs="Times New Roman"/>
          <w:bCs/>
          <w:sz w:val="24"/>
          <w:szCs w:val="24"/>
        </w:rPr>
        <w:lastRenderedPageBreak/>
        <w:t>Li Y, Ren M, Wang X, Cui X, Zhao H, Zhao C, Zhou J, Guo Y, Hu Y, Yan C, Berk B, Wang J*. Glutaredoxin 1 mediates the protective effect of steady laminar flow on endothelial cells against oxidative stress-induced apoptosis via inhibiting Bim. Sci Rep. 2017</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7(1):15539. </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 :4.259 </w:t>
      </w:r>
      <w:r w:rsidRPr="002D6F36">
        <w:rPr>
          <w:rFonts w:ascii="Times New Roman" w:hAnsi="Times New Roman" w:cs="Times New Roman"/>
          <w:bCs/>
          <w:sz w:val="24"/>
          <w:szCs w:val="24"/>
        </w:rPr>
        <w:t>标注）</w:t>
      </w:r>
    </w:p>
    <w:p w14:paraId="2772DBAB"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Zhang J#, Zhong LJ#, Wang Y, Liu LM, Cong X, Xiang RL, Wu LL, Yu GY*, Zhang Y*. Proteomic analysis reveals animpaired Ca2+/AQP5 pathway in the submandibular gland in hypertension. Sci Rep. 2017, 7(1):14524. (IF: 4.259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7C61E3F1" w14:textId="77777777" w:rsidR="009E4EBA" w:rsidRPr="002D6F36" w:rsidRDefault="009E4EBA" w:rsidP="009E4EBA">
      <w:pPr>
        <w:pStyle w:val="desc"/>
        <w:numPr>
          <w:ilvl w:val="0"/>
          <w:numId w:val="2"/>
        </w:numPr>
        <w:shd w:val="clear" w:color="auto" w:fill="FFFFFF"/>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Chen Z</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Yu H</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Shi Y, Zhu M, Wang Y, Hu X, Zhang Y, Chang Y</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Xu M</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Gao W</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xml:space="preserve">.Vascular Remodelling Relates to an Elevated Oscillatory Shear Index and Relative Residence Time in Spontaneously Hypertensive Rats. Sci Rep. 2017;7 (1):2007. </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IF : 4.259 </w:t>
      </w:r>
      <w:r w:rsidRPr="002D6F36">
        <w:rPr>
          <w:rFonts w:ascii="Times New Roman" w:eastAsiaTheme="minorEastAsia" w:hAnsi="Times New Roman" w:cs="Times New Roman"/>
          <w:bCs/>
        </w:rPr>
        <w:t>标注）</w:t>
      </w:r>
    </w:p>
    <w:p w14:paraId="527296ED"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Pan Y, Li Y, Gao L, Tong Z, Ye B, Liu S, Li B, Chen Y, Yang Q, Meng L, Wang Y, Liu G, Lu G, Li W, Li J. Development of a novel model of hypertriglyceridemic acute pancreatitis in mice. Sci Rep. 2017 Jan 12;7:40799 </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4.259  </w:t>
      </w:r>
      <w:r w:rsidRPr="002D6F36">
        <w:rPr>
          <w:rFonts w:ascii="Times New Roman" w:hAnsi="Times New Roman" w:cs="Times New Roman"/>
          <w:bCs/>
          <w:sz w:val="24"/>
          <w:szCs w:val="24"/>
        </w:rPr>
        <w:t>标注）</w:t>
      </w:r>
    </w:p>
    <w:p w14:paraId="1114DE0A"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kern w:val="0"/>
          <w:sz w:val="24"/>
          <w:szCs w:val="24"/>
        </w:rPr>
        <w:t xml:space="preserve">Ma W, Huang C, Zhou Y*, Li J*, Cui Q*. MicroPattern: a web-based tool for microbe set enrichment analysis and disease similarity calculation based on a list of microbes. Sci Rep. 2017 Jan 10; 7:40200. doi: 10.1038/srep40200 </w:t>
      </w:r>
      <w:r w:rsidRPr="002D6F36">
        <w:rPr>
          <w:rFonts w:ascii="Times New Roman" w:hAnsi="Times New Roman" w:cs="Times New Roman"/>
          <w:bCs/>
          <w:kern w:val="0"/>
          <w:sz w:val="24"/>
          <w:szCs w:val="24"/>
        </w:rPr>
        <w:t>（</w:t>
      </w:r>
      <w:r w:rsidRPr="002D6F36">
        <w:rPr>
          <w:rFonts w:ascii="Times New Roman" w:hAnsi="Times New Roman" w:cs="Times New Roman"/>
          <w:bCs/>
          <w:kern w:val="0"/>
          <w:sz w:val="24"/>
          <w:szCs w:val="24"/>
        </w:rPr>
        <w:t xml:space="preserve">IF:4.259 </w:t>
      </w:r>
      <w:r w:rsidRPr="002D6F36">
        <w:rPr>
          <w:rFonts w:ascii="Times New Roman" w:hAnsi="Times New Roman" w:cs="Times New Roman"/>
          <w:bCs/>
          <w:kern w:val="0"/>
          <w:sz w:val="24"/>
          <w:szCs w:val="24"/>
        </w:rPr>
        <w:t>标注）</w:t>
      </w:r>
    </w:p>
    <w:p w14:paraId="6896D43C"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Jia-yi Hu, Bei-bei Liu, Yi-peng Du, Yuan Zhang, Yi-wei Zhang, You-yi Zhang, Ming Xu*(</w:t>
      </w:r>
      <w:r w:rsidRPr="002D6F36">
        <w:rPr>
          <w:rFonts w:ascii="Times New Roman" w:hAnsi="Times New Roman" w:cs="Times New Roman"/>
          <w:bCs/>
          <w:sz w:val="24"/>
          <w:szCs w:val="24"/>
        </w:rPr>
        <w:t>共同责任作者</w:t>
      </w:r>
      <w:r w:rsidRPr="002D6F36">
        <w:rPr>
          <w:rFonts w:ascii="Times New Roman" w:hAnsi="Times New Roman" w:cs="Times New Roman"/>
          <w:bCs/>
          <w:sz w:val="24"/>
          <w:szCs w:val="24"/>
        </w:rPr>
        <w:t xml:space="preserve">), Bei He., Increased circulating β2-adrenergic receptor autoantibodies are associated with smoking-related emphysema, Scientific Reports, 2017, | 7:43962 | DOI: 10.1038/srep43962. </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4.259,</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w:t>
      </w:r>
    </w:p>
    <w:p w14:paraId="7D59013F" w14:textId="77777777" w:rsidR="009E4EBA" w:rsidRPr="002D6F36" w:rsidRDefault="009E4EBA" w:rsidP="009E4EBA">
      <w:pPr>
        <w:pStyle w:val="desc"/>
        <w:numPr>
          <w:ilvl w:val="0"/>
          <w:numId w:val="2"/>
        </w:numPr>
        <w:shd w:val="clear" w:color="auto" w:fill="FFFFFF"/>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 xml:space="preserve">Zhu Q, Ni XQ , Lu WW, Zhang JS, Ren JL, Wu D , Chen Y , Zhang LS , Yu YR, Tang CS, Qi YF*. Intermedin reduces neointima formation by regulating vascular smooth muscle cell phenotype via cAMP/PKA pathway. Atherosclerosis. 2017;,266:212-222. </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IF: 4.239 </w:t>
      </w:r>
      <w:r w:rsidRPr="002D6F36">
        <w:rPr>
          <w:rFonts w:ascii="Times New Roman" w:eastAsiaTheme="minorEastAsia" w:hAnsi="Times New Roman" w:cs="Times New Roman"/>
          <w:bCs/>
        </w:rPr>
        <w:t>标注）</w:t>
      </w:r>
    </w:p>
    <w:p w14:paraId="5A91CCF7" w14:textId="77777777" w:rsidR="009E4EBA" w:rsidRPr="002D6F36" w:rsidRDefault="009E4EBA" w:rsidP="009E4EBA">
      <w:pPr>
        <w:pStyle w:val="desc"/>
        <w:numPr>
          <w:ilvl w:val="0"/>
          <w:numId w:val="2"/>
        </w:numPr>
        <w:shd w:val="clear" w:color="auto" w:fill="FFFFFF"/>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 xml:space="preserve">Zijian Li*. A Chinese perspective on receptors and receptor regulation. Molecular pharmacology. 2017;92(3):185-187. doi: 10.1124/mol.117.109587 </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IF: 3..931 </w:t>
      </w:r>
      <w:r w:rsidRPr="002D6F36">
        <w:rPr>
          <w:rFonts w:ascii="Times New Roman" w:eastAsiaTheme="minorEastAsia" w:hAnsi="Times New Roman" w:cs="Times New Roman"/>
          <w:bCs/>
        </w:rPr>
        <w:t>标注）</w:t>
      </w:r>
    </w:p>
    <w:p w14:paraId="2670FBF8"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Zhang CL, Chen ZJ, Feng H, Zhao Q, Cao YP, Li L, Wang JY, Zhang Y*, Wu LL*. C1q/tumor necrosis factor-related protein-3 enhances the contractility of cardiomyocyte by increasing calcium sensitity. Cell Calcium. 2017, 66: 90-97.  (IF: 3.707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577F2392"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color w:val="000000" w:themeColor="text1"/>
          <w:sz w:val="24"/>
          <w:szCs w:val="24"/>
        </w:rPr>
        <w:t>Wang T</w:t>
      </w:r>
      <w:r w:rsidRPr="002D6F36">
        <w:rPr>
          <w:rFonts w:ascii="Times New Roman" w:hAnsi="Times New Roman" w:cs="Times New Roman"/>
          <w:bCs/>
          <w:color w:val="000000" w:themeColor="text1"/>
          <w:sz w:val="24"/>
          <w:szCs w:val="24"/>
          <w:vertAlign w:val="superscript"/>
        </w:rPr>
        <w:t>#</w:t>
      </w:r>
      <w:r w:rsidRPr="002D6F36">
        <w:rPr>
          <w:rFonts w:ascii="Times New Roman" w:hAnsi="Times New Roman" w:cs="Times New Roman"/>
          <w:bCs/>
          <w:color w:val="000000" w:themeColor="text1"/>
          <w:sz w:val="24"/>
          <w:szCs w:val="24"/>
        </w:rPr>
        <w:t>, Liu H</w:t>
      </w:r>
      <w:r w:rsidRPr="002D6F36">
        <w:rPr>
          <w:rFonts w:ascii="Times New Roman" w:hAnsi="Times New Roman" w:cs="Times New Roman"/>
          <w:bCs/>
          <w:color w:val="000000" w:themeColor="text1"/>
          <w:sz w:val="24"/>
          <w:szCs w:val="24"/>
          <w:vertAlign w:val="superscript"/>
        </w:rPr>
        <w:t>#</w:t>
      </w:r>
      <w:r w:rsidRPr="002D6F36">
        <w:rPr>
          <w:rFonts w:ascii="Times New Roman" w:hAnsi="Times New Roman" w:cs="Times New Roman"/>
          <w:bCs/>
          <w:color w:val="000000" w:themeColor="text1"/>
          <w:sz w:val="24"/>
          <w:szCs w:val="24"/>
        </w:rPr>
        <w:t xml:space="preserve">, Lian G, Zhang S, Wang X, and Jiang CT*. HIF1α-induced glycolysis metabolism is essential to the activation of inflammatory macrophages. Mediators Inflamm. 2017;2017:9029327. (IF:3.2  </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color w:val="000000" w:themeColor="text1"/>
          <w:sz w:val="24"/>
          <w:szCs w:val="24"/>
        </w:rPr>
        <w:t>)</w:t>
      </w:r>
    </w:p>
    <w:p w14:paraId="43848702" w14:textId="77777777" w:rsidR="009E4EBA" w:rsidRPr="002D6F36" w:rsidRDefault="009E4EBA" w:rsidP="009E4EBA">
      <w:pPr>
        <w:widowControl/>
        <w:numPr>
          <w:ilvl w:val="0"/>
          <w:numId w:val="2"/>
        </w:numPr>
        <w:autoSpaceDE w:val="0"/>
        <w:autoSpaceDN w:val="0"/>
        <w:adjustRightInd w:val="0"/>
        <w:spacing w:beforeLines="100" w:before="312" w:afterLines="50" w:after="156" w:line="280" w:lineRule="exact"/>
        <w:ind w:left="0" w:firstLineChars="200" w:firstLine="480"/>
        <w:rPr>
          <w:rFonts w:ascii="Times New Roman" w:hAnsi="Times New Roman" w:cs="Times New Roman"/>
          <w:bCs/>
          <w:color w:val="000000" w:themeColor="text1"/>
          <w:sz w:val="24"/>
          <w:szCs w:val="24"/>
        </w:rPr>
      </w:pPr>
      <w:r w:rsidRPr="002D6F36">
        <w:rPr>
          <w:rFonts w:ascii="Times New Roman" w:hAnsi="Times New Roman" w:cs="Times New Roman"/>
          <w:bCs/>
          <w:color w:val="000000" w:themeColor="text1"/>
          <w:sz w:val="24"/>
          <w:szCs w:val="24"/>
        </w:rPr>
        <w:t xml:space="preserve">Dong YQ, Zhang XZ, Sun LL, Zhang SY, Liu B, Liu HY, Wang X*, Jiang CT*. Omega-3 PUFA ameliorates hyperhomocysteinemia-induced hepatic steatosis in </w:t>
      </w:r>
      <w:r w:rsidRPr="002D6F36">
        <w:rPr>
          <w:rFonts w:ascii="Times New Roman" w:hAnsi="Times New Roman" w:cs="Times New Roman"/>
          <w:bCs/>
          <w:color w:val="000000" w:themeColor="text1"/>
          <w:sz w:val="24"/>
          <w:szCs w:val="24"/>
        </w:rPr>
        <w:lastRenderedPageBreak/>
        <w:t xml:space="preserve">mice by inhibiting hepatic ceramide synthesis. Acta Pharmacol Sin. 2017 Dec;38(12):1601-1610. (IF:3.2 </w:t>
      </w:r>
      <w:r w:rsidRPr="002D6F36">
        <w:rPr>
          <w:rFonts w:ascii="Times New Roman" w:hAnsi="Times New Roman" w:cs="Times New Roman"/>
          <w:bCs/>
          <w:color w:val="000000" w:themeColor="text1"/>
          <w:sz w:val="24"/>
          <w:szCs w:val="24"/>
        </w:rPr>
        <w:t>标注</w:t>
      </w:r>
      <w:r w:rsidRPr="002D6F36">
        <w:rPr>
          <w:rFonts w:ascii="Times New Roman" w:hAnsi="Times New Roman" w:cs="Times New Roman"/>
          <w:bCs/>
          <w:color w:val="000000" w:themeColor="text1"/>
          <w:sz w:val="24"/>
          <w:szCs w:val="24"/>
        </w:rPr>
        <w:t>)</w:t>
      </w:r>
    </w:p>
    <w:p w14:paraId="4E3C31F1"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Su Q, Wang Y, Yang X, Li XD, Qi YF, He XJ, Wang YJ.  </w:t>
      </w:r>
      <w:hyperlink r:id="rId18" w:history="1">
        <w:r w:rsidRPr="002D6F36">
          <w:rPr>
            <w:rFonts w:ascii="Times New Roman" w:hAnsi="Times New Roman" w:cs="Times New Roman"/>
            <w:bCs/>
            <w:sz w:val="24"/>
            <w:szCs w:val="24"/>
          </w:rPr>
          <w:t>Inhibition of endoplasmic reticulum stress apoptosis by estrogen protects human umbilical vein endothelial cells through the PI3 Kinase-Akt signaling pathway.</w:t>
        </w:r>
      </w:hyperlink>
      <w:r w:rsidRPr="002D6F36">
        <w:rPr>
          <w:rFonts w:ascii="Times New Roman" w:hAnsi="Times New Roman" w:cs="Times New Roman"/>
          <w:bCs/>
          <w:sz w:val="24"/>
          <w:szCs w:val="24"/>
        </w:rPr>
        <w:t xml:space="preserve"> J Cell Biochem. 2017</w:t>
      </w:r>
      <w:r w:rsidRPr="002D6F36">
        <w:rPr>
          <w:rFonts w:ascii="Times New Roman" w:hAnsi="Times New Roman" w:cs="Times New Roman"/>
          <w:bCs/>
          <w:color w:val="000000"/>
          <w:sz w:val="24"/>
          <w:szCs w:val="24"/>
          <w:shd w:val="clear" w:color="auto" w:fill="FFFFFF"/>
        </w:rPr>
        <w:t xml:space="preserve">118(12):4568-4574. </w:t>
      </w:r>
      <w:r w:rsidRPr="002D6F36">
        <w:rPr>
          <w:rFonts w:ascii="Times New Roman" w:hAnsi="Times New Roman" w:cs="Times New Roman"/>
          <w:bCs/>
          <w:color w:val="000000"/>
          <w:sz w:val="24"/>
          <w:szCs w:val="24"/>
          <w:shd w:val="clear" w:color="auto" w:fill="FFFFFF"/>
        </w:rPr>
        <w:t>（合作）</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 3.085 </w:t>
      </w:r>
      <w:r w:rsidRPr="002D6F36">
        <w:rPr>
          <w:rFonts w:ascii="Times New Roman" w:hAnsi="Times New Roman" w:cs="Times New Roman"/>
          <w:bCs/>
          <w:sz w:val="24"/>
          <w:szCs w:val="24"/>
        </w:rPr>
        <w:t>标注）</w:t>
      </w:r>
    </w:p>
    <w:p w14:paraId="7654B8B3" w14:textId="77777777" w:rsidR="009E4EBA" w:rsidRPr="002D6F36" w:rsidRDefault="009E4EBA" w:rsidP="009E4EBA">
      <w:pPr>
        <w:pStyle w:val="yiv1298839225msonormal"/>
        <w:numPr>
          <w:ilvl w:val="0"/>
          <w:numId w:val="2"/>
        </w:numPr>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 xml:space="preserve">Jinlan Piao, Ke You, Yanli Guo, Youyi Zhang, Zijian Li*, Li Geng*. Substrate stiffness affects epithelial-mesenchymal transition of cervical cancer cells through miR-106b and its target protein DAB2. Int J Oncol. 2017 ;50(6):2033-2042. doi: 10.3892/ijo.2017.3978. </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IF: 3.018  </w:t>
      </w:r>
      <w:r w:rsidRPr="002D6F36">
        <w:rPr>
          <w:rFonts w:ascii="Times New Roman" w:eastAsiaTheme="minorEastAsia" w:hAnsi="Times New Roman" w:cs="Times New Roman"/>
          <w:bCs/>
        </w:rPr>
        <w:t>标注）</w:t>
      </w:r>
    </w:p>
    <w:p w14:paraId="2B3E962D" w14:textId="77777777" w:rsidR="009E4EBA" w:rsidRPr="002D6F36" w:rsidRDefault="009E4EBA" w:rsidP="009E4EBA">
      <w:pPr>
        <w:pStyle w:val="yiv1298839225msonormal"/>
        <w:numPr>
          <w:ilvl w:val="0"/>
          <w:numId w:val="2"/>
        </w:numPr>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 xml:space="preserve">Zhang N, Lian Z, Peng X, Li Z*, Zhu H*. Applications of Higenamine in pharmacology and medicine. J Ethnopharmacol. 2017;196, (20): 242–252. </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IF: 2.981 </w:t>
      </w:r>
      <w:r w:rsidRPr="002D6F36">
        <w:rPr>
          <w:rFonts w:ascii="Times New Roman" w:eastAsiaTheme="minorEastAsia" w:hAnsi="Times New Roman" w:cs="Times New Roman"/>
          <w:bCs/>
        </w:rPr>
        <w:t>标注）</w:t>
      </w:r>
    </w:p>
    <w:p w14:paraId="1B140C99" w14:textId="77777777" w:rsidR="009E4EBA" w:rsidRPr="002D6F36" w:rsidRDefault="009E4EBA" w:rsidP="009E4EBA">
      <w:pPr>
        <w:pStyle w:val="desc"/>
        <w:numPr>
          <w:ilvl w:val="0"/>
          <w:numId w:val="2"/>
        </w:numPr>
        <w:shd w:val="clear" w:color="auto" w:fill="FFFFFF"/>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 xml:space="preserve">Chen WJ, Liu Y, Sui YB, Yang HT, Chang JR, Tang CS, Qi YF, Zhang J, Yin XH. </w:t>
      </w:r>
      <w:hyperlink r:id="rId19" w:history="1">
        <w:r w:rsidRPr="002D6F36">
          <w:rPr>
            <w:rFonts w:ascii="Times New Roman" w:eastAsiaTheme="minorEastAsia" w:hAnsi="Times New Roman" w:cs="Times New Roman"/>
            <w:bCs/>
          </w:rPr>
          <w:t>Positive association between musclin and insulin resistance in obesity: evidence of a human study and an animal experiment.</w:t>
        </w:r>
      </w:hyperlink>
      <w:r w:rsidRPr="002D6F36">
        <w:rPr>
          <w:rFonts w:ascii="Times New Roman" w:eastAsiaTheme="minorEastAsia" w:hAnsi="Times New Roman" w:cs="Times New Roman"/>
          <w:bCs/>
        </w:rPr>
        <w:t xml:space="preserve"> Nutr Metab (Lond). 2017 Jul 10;14:46. </w:t>
      </w:r>
      <w:r w:rsidRPr="002D6F36">
        <w:rPr>
          <w:rFonts w:ascii="Times New Roman" w:eastAsiaTheme="minorEastAsia" w:hAnsi="Times New Roman" w:cs="Times New Roman"/>
          <w:bCs/>
          <w:color w:val="000000"/>
          <w:shd w:val="clear" w:color="auto" w:fill="FFFFFF"/>
        </w:rPr>
        <w:t>（合作）</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IF: 2.974 </w:t>
      </w:r>
      <w:r w:rsidRPr="002D6F36">
        <w:rPr>
          <w:rFonts w:ascii="Times New Roman" w:eastAsiaTheme="minorEastAsia" w:hAnsi="Times New Roman" w:cs="Times New Roman"/>
          <w:bCs/>
        </w:rPr>
        <w:t>标注）</w:t>
      </w:r>
    </w:p>
    <w:p w14:paraId="6B3411A9" w14:textId="77777777" w:rsidR="009E4EBA" w:rsidRPr="002D6F36" w:rsidRDefault="009E4EBA" w:rsidP="009E4EBA">
      <w:pPr>
        <w:pStyle w:val="desc"/>
        <w:numPr>
          <w:ilvl w:val="0"/>
          <w:numId w:val="2"/>
        </w:numPr>
        <w:shd w:val="clear" w:color="auto" w:fill="FFFFFF"/>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color w:val="000000" w:themeColor="text1"/>
        </w:rPr>
        <w:t xml:space="preserve">Qin Lu, Yinan Liu, Yang Wang, Weiping Wang, Zhe Yang, Tao Li, Yuyao Tian, Ping Chen, Kangtao Ma, Zhuqing Jia, Chunyan Zhou*. Rapamycin efficiently promotes cardiac differentiation of mouse embryonic stem cells. Bioscience Reports. 2017, 37 BSR20160552. DOI: 10.1042/BSR20160552. ( IF:2.906  </w:t>
      </w:r>
      <w:r w:rsidRPr="002D6F36">
        <w:rPr>
          <w:rFonts w:ascii="Times New Roman" w:eastAsiaTheme="minorEastAsia" w:hAnsi="Times New Roman" w:cs="Times New Roman"/>
          <w:bCs/>
          <w:color w:val="000000" w:themeColor="text1"/>
        </w:rPr>
        <w:t>标注</w:t>
      </w:r>
      <w:r w:rsidRPr="002D6F36">
        <w:rPr>
          <w:rFonts w:ascii="Times New Roman" w:eastAsiaTheme="minorEastAsia" w:hAnsi="Times New Roman" w:cs="Times New Roman"/>
          <w:bCs/>
          <w:color w:val="000000" w:themeColor="text1"/>
        </w:rPr>
        <w:t>).</w:t>
      </w:r>
    </w:p>
    <w:p w14:paraId="4796768E" w14:textId="77777777" w:rsidR="009E4EBA" w:rsidRPr="002D6F36" w:rsidRDefault="009E4EBA" w:rsidP="009E4EBA">
      <w:pPr>
        <w:pStyle w:val="a7"/>
        <w:numPr>
          <w:ilvl w:val="0"/>
          <w:numId w:val="2"/>
        </w:numPr>
        <w:autoSpaceDE w:val="0"/>
        <w:autoSpaceDN w:val="0"/>
        <w:adjustRightInd w:val="0"/>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Dong Y, Zhang X, Sun L, Zhang S, Liu B, Liu H, Wang X*, and Jiang CT*.Omega-3 PUFA ameliorates hyperhomocysteinemia-induced hepatic steatosis in mice by inhibiting hepatic ceramide synthesis. Acta Pharmacol Sin.2017, 1601-1610. </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 :2.9  </w:t>
      </w:r>
      <w:r w:rsidRPr="002D6F36">
        <w:rPr>
          <w:rFonts w:ascii="Times New Roman" w:hAnsi="Times New Roman" w:cs="Times New Roman"/>
          <w:bCs/>
          <w:sz w:val="24"/>
          <w:szCs w:val="24"/>
        </w:rPr>
        <w:t>标注）</w:t>
      </w:r>
    </w:p>
    <w:p w14:paraId="724F10A8"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Fang SJ, Li PY, Wang CM, Xin Y, Lu WW, Zhang XX, Zuo S, Ma CS, Tang CS, Nie SP*, Qi   YF*. </w:t>
      </w:r>
      <w:hyperlink r:id="rId20" w:history="1">
        <w:r w:rsidRPr="002D6F36">
          <w:rPr>
            <w:rFonts w:ascii="Times New Roman" w:hAnsi="Times New Roman" w:cs="Times New Roman"/>
            <w:bCs/>
            <w:sz w:val="24"/>
            <w:szCs w:val="24"/>
          </w:rPr>
          <w:t>Inhibition of endoplasmic reticulum stress by neuregulin-1 protects against myocardial ischemia/reperfusion injury.</w:t>
        </w:r>
      </w:hyperlink>
      <w:r w:rsidRPr="002D6F36">
        <w:rPr>
          <w:rFonts w:ascii="Times New Roman" w:hAnsi="Times New Roman" w:cs="Times New Roman"/>
          <w:bCs/>
          <w:sz w:val="24"/>
          <w:szCs w:val="24"/>
        </w:rPr>
        <w:t xml:space="preserve"> Peptides. 2017 Feb;88:196-207.</w:t>
      </w:r>
      <w:r w:rsidRPr="002D6F36">
        <w:rPr>
          <w:rFonts w:ascii="Times New Roman" w:hAnsi="Times New Roman" w:cs="Times New Roman"/>
          <w:bCs/>
          <w:sz w:val="24"/>
          <w:szCs w:val="24"/>
        </w:rPr>
        <w:t>（</w:t>
      </w:r>
      <w:r w:rsidRPr="002D6F36">
        <w:rPr>
          <w:rFonts w:ascii="Times New Roman" w:hAnsi="Times New Roman" w:cs="Times New Roman"/>
          <w:bCs/>
          <w:color w:val="000000"/>
          <w:sz w:val="24"/>
          <w:szCs w:val="24"/>
          <w:shd w:val="clear" w:color="auto" w:fill="FFFFFF"/>
        </w:rPr>
        <w:t>合作</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 2.778 </w:t>
      </w:r>
      <w:r w:rsidRPr="002D6F36">
        <w:rPr>
          <w:rFonts w:ascii="Times New Roman" w:hAnsi="Times New Roman" w:cs="Times New Roman"/>
          <w:bCs/>
          <w:sz w:val="24"/>
          <w:szCs w:val="24"/>
        </w:rPr>
        <w:t>标注）</w:t>
      </w:r>
    </w:p>
    <w:p w14:paraId="5E3EEC86"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Wei LL, Chen Y, Yu QY, Wang Y, Liu G. Patchouli alcohol protects against ischemia/reperfusion-induced brain injury via inhibiting neuroinflammation in normal and obese mice. Brain Res. 2018 Mar 1;1682:61-70.</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2.746  </w:t>
      </w:r>
      <w:r w:rsidRPr="002D6F36">
        <w:rPr>
          <w:rFonts w:ascii="Times New Roman" w:hAnsi="Times New Roman" w:cs="Times New Roman"/>
          <w:bCs/>
          <w:sz w:val="24"/>
          <w:szCs w:val="24"/>
        </w:rPr>
        <w:t>标注）</w:t>
      </w:r>
    </w:p>
    <w:p w14:paraId="2F04B54F"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Zhang X, Wang Y, Shen W, Ma S, Chen W, Qi R. Rosa Rugosa Flavonoids Alleviate Myocardial Ischemia Reperfusion Injury in Mice by Suppressing JNK and p38 MAPK. Microcirculation. 2017 Oct , 24(7). </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IF:2.532 </w:t>
      </w:r>
      <w:r w:rsidRPr="002D6F36">
        <w:rPr>
          <w:rFonts w:ascii="Times New Roman" w:hAnsi="Times New Roman" w:cs="Times New Roman"/>
          <w:bCs/>
          <w:sz w:val="24"/>
          <w:szCs w:val="24"/>
        </w:rPr>
        <w:t>标注）</w:t>
      </w:r>
    </w:p>
    <w:p w14:paraId="62AC6F5D" w14:textId="77777777" w:rsidR="009E4EBA" w:rsidRPr="002D6F36" w:rsidRDefault="009E4EBA" w:rsidP="009E4EBA">
      <w:pPr>
        <w:pStyle w:val="a7"/>
        <w:numPr>
          <w:ilvl w:val="0"/>
          <w:numId w:val="2"/>
        </w:numPr>
        <w:autoSpaceDE w:val="0"/>
        <w:autoSpaceDN w:val="0"/>
        <w:adjustRightInd w:val="0"/>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Nan Wang, Hao Tang, </w:t>
      </w:r>
      <w:hyperlink r:id="rId21" w:history="1">
        <w:r w:rsidRPr="002D6F36">
          <w:rPr>
            <w:rFonts w:ascii="Times New Roman" w:hAnsi="Times New Roman" w:cs="Times New Roman"/>
            <w:bCs/>
            <w:sz w:val="24"/>
            <w:szCs w:val="24"/>
          </w:rPr>
          <w:t>X</w:t>
        </w:r>
      </w:hyperlink>
      <w:r w:rsidRPr="002D6F36">
        <w:rPr>
          <w:rFonts w:ascii="Times New Roman" w:hAnsi="Times New Roman" w:cs="Times New Roman"/>
          <w:bCs/>
          <w:sz w:val="24"/>
          <w:szCs w:val="24"/>
        </w:rPr>
        <w:t xml:space="preserve">ian Wang*, </w:t>
      </w:r>
      <w:hyperlink r:id="rId22" w:history="1">
        <w:r w:rsidRPr="002D6F36">
          <w:rPr>
            <w:rFonts w:ascii="Times New Roman" w:hAnsi="Times New Roman" w:cs="Times New Roman"/>
            <w:bCs/>
            <w:sz w:val="24"/>
            <w:szCs w:val="24"/>
          </w:rPr>
          <w:t>W</w:t>
        </w:r>
      </w:hyperlink>
      <w:r w:rsidRPr="002D6F36">
        <w:rPr>
          <w:rFonts w:ascii="Times New Roman" w:hAnsi="Times New Roman" w:cs="Times New Roman"/>
          <w:bCs/>
          <w:sz w:val="24"/>
          <w:szCs w:val="24"/>
        </w:rPr>
        <w:t xml:space="preserve">engong Wang*, </w:t>
      </w:r>
      <w:hyperlink r:id="rId23" w:history="1">
        <w:r w:rsidRPr="002D6F36">
          <w:rPr>
            <w:rFonts w:ascii="Times New Roman" w:hAnsi="Times New Roman" w:cs="Times New Roman"/>
            <w:bCs/>
            <w:sz w:val="24"/>
            <w:szCs w:val="24"/>
          </w:rPr>
          <w:t>J</w:t>
        </w:r>
      </w:hyperlink>
      <w:r w:rsidRPr="002D6F36">
        <w:rPr>
          <w:rFonts w:ascii="Times New Roman" w:hAnsi="Times New Roman" w:cs="Times New Roman"/>
          <w:bCs/>
          <w:sz w:val="24"/>
          <w:szCs w:val="24"/>
        </w:rPr>
        <w:t xml:space="preserve">uan Feng*. Homocysteineupregulates interleukin-17A expression viaNSun2-mediated RNA methylation in T lymphocytes. BBRC, 2017, 493:94-99. </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IF :2.466  </w:t>
      </w:r>
      <w:r w:rsidRPr="002D6F36">
        <w:rPr>
          <w:rFonts w:ascii="Times New Roman" w:hAnsi="Times New Roman" w:cs="Times New Roman"/>
          <w:bCs/>
          <w:sz w:val="24"/>
          <w:szCs w:val="24"/>
        </w:rPr>
        <w:t>标注）</w:t>
      </w:r>
    </w:p>
    <w:p w14:paraId="0C39308F"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lastRenderedPageBreak/>
        <w:t xml:space="preserve">An YM, Feng H, Zhang XZ, Cong X, Zhao Q, Wu LL, Dou D*. Homocysteine ameliorates the endothelium-independent hypoxic vasoconstriction via the suppression of phosphatidylinositol 3-kinase/Akt pathway in porcine coronary arteries. Biochem Biophys Res Commun. 2017, 486(1): 178-183. ( IF: 2.466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09089566"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Guo X, Liao J, Huang X, Wang Y, Huang W, Liu G. Reversal of adipose tissue loss by probucol in mice with deficiency of both scavenger receptor class B type 1 and LDL receptor on high fat diet. Biochem Biophys Res Commun. 2018 Mar 11;497(3):930-936. </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2.466  </w:t>
      </w:r>
      <w:r w:rsidRPr="002D6F36">
        <w:rPr>
          <w:rFonts w:ascii="Times New Roman" w:hAnsi="Times New Roman" w:cs="Times New Roman"/>
          <w:bCs/>
          <w:sz w:val="24"/>
          <w:szCs w:val="24"/>
        </w:rPr>
        <w:t>标注）</w:t>
      </w:r>
    </w:p>
    <w:p w14:paraId="29582D6B"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Liao J, Guo X, Wang M, Dong C, Gao M, Wang H, Kayoumu A, Shen Q, Wang Y, Wang F, Huang W, Liu G. Scavenger Receptor Class B Type 1 Deletion Led to Coronary Atherosclerosis and Ischemic Heart Disease in Low-density Lipoprotein Receptor Knockout Mice on Modified Western-type Diet. J Atheroscler Thromb. 2017 Feb 1;24(2):133-146 </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2.442 </w:t>
      </w:r>
      <w:r w:rsidRPr="002D6F36">
        <w:rPr>
          <w:rFonts w:ascii="Times New Roman" w:hAnsi="Times New Roman" w:cs="Times New Roman"/>
          <w:bCs/>
          <w:sz w:val="24"/>
          <w:szCs w:val="24"/>
        </w:rPr>
        <w:t>标注）</w:t>
      </w:r>
    </w:p>
    <w:p w14:paraId="36D320A9"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Fu Y, Kong W. Cartilage Oligomeric Matrix Protein: Matricellular and Matricrine Signaling in Cardiovascular Homeostasis and Disease. Curr Vasc Pharmacol. 2017;15(3):186-196. (IF:2.39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5C98D579"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Yang NY, Ding C, Li J, Zhang Y, Xiang RL, Wu LL, Yu GY, Cong X*. Muscarinic acetylcholine receptor-mediated tight junction opening is involved in epiphora in late phase of submandibular gland transplantation. J Mol Hist. 2017, 48(2): 99-111. (IF: 2.362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6E427A3E"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Ding C#, Cong X#, Zhang XM, Li SL, Wu LL*, Yu GY*. Decreased interaction between ZO-1 and occludin is involved in alteration of tight junction in transplanted epiphora submandibular glands. J Mol Hist. 2017, 48(3): 225-234.   (IF: 2.362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07587CF6"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Liao J, Guo X, Wang M, Gao M, Shen Q, Wang Y, Huang W, Liu G. Deficiency of scavenger receptor class B type 1 leads to increased atherogenesis with features  of advanced fibroatheroma and expansive arterial remodeling. Cardiovasc Pathol. 2017 Mar - Apr;27:26-30 </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2.359  </w:t>
      </w:r>
      <w:r w:rsidRPr="002D6F36">
        <w:rPr>
          <w:rFonts w:ascii="Times New Roman" w:hAnsi="Times New Roman" w:cs="Times New Roman"/>
          <w:bCs/>
          <w:sz w:val="24"/>
          <w:szCs w:val="24"/>
        </w:rPr>
        <w:t>标注）</w:t>
      </w:r>
    </w:p>
    <w:p w14:paraId="68BE9426"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Xue Y, Zhou Y, Zhang K, Li L, Kayoumu A, Chen L, Wang Y, Lu Z. Compound heterozygous mutations in electron transfer flavoprotein dehydrogenase identified in a young Chinese woman with late-onset glutaric aciduria type II. Lipids Health Dis. 2017 Sep , 26;16(1):185. (IF:2.073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72466B24"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Zhou B</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Zu L</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Chen Y, Zheng X, Wang Y, Pan B, Dong M, Zhou E, Zhao M, Zhang Y, Zheng L</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and Gao W</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Myeloperoxidase-oxidized high density lipoprotein impairs atherosclerotic plaque stability by inhibiting smooth muscle cell migration. Lipids in Health and Disease. 2017; 16(1):3.</w:t>
      </w:r>
      <w:r w:rsidRPr="002D6F36">
        <w:rPr>
          <w:rFonts w:ascii="Times New Roman" w:hAnsi="Times New Roman" w:cs="Times New Roman"/>
          <w:bCs/>
          <w:sz w:val="24"/>
          <w:szCs w:val="24"/>
        </w:rPr>
        <w:t>（</w:t>
      </w:r>
      <w:r w:rsidRPr="002D6F36">
        <w:rPr>
          <w:rFonts w:ascii="Times New Roman" w:hAnsi="Times New Roman" w:cs="Times New Roman"/>
          <w:bCs/>
          <w:sz w:val="24"/>
          <w:szCs w:val="24"/>
        </w:rPr>
        <w:t>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2.073 </w:t>
      </w:r>
      <w:r w:rsidRPr="002D6F36">
        <w:rPr>
          <w:rFonts w:ascii="Times New Roman" w:hAnsi="Times New Roman" w:cs="Times New Roman"/>
          <w:bCs/>
          <w:sz w:val="24"/>
          <w:szCs w:val="24"/>
        </w:rPr>
        <w:t>标注）</w:t>
      </w:r>
    </w:p>
    <w:p w14:paraId="12892F27"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 xml:space="preserve">Yenan Feng, Shuaixing Wang, Youyi Zhang, Han Xiao*. Metformin attenuates renal fibrosis in both AMPKalpha2-dependent and independent manners. Clinical and experimental pharmacology &amp; physiology. 2017. Jun, 44: 648-655 </w:t>
      </w:r>
      <w:r w:rsidRPr="002D6F36">
        <w:rPr>
          <w:rFonts w:ascii="Times New Roman" w:hAnsi="Times New Roman" w:cs="Times New Roman"/>
          <w:bCs/>
          <w:sz w:val="24"/>
          <w:szCs w:val="24"/>
        </w:rPr>
        <w:lastRenderedPageBreak/>
        <w:t xml:space="preserve">(IF:2.01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33E2B460" w14:textId="77777777" w:rsidR="009E4EBA" w:rsidRPr="002D6F36" w:rsidRDefault="0083336A" w:rsidP="009E4EBA">
      <w:pPr>
        <w:pStyle w:val="desc"/>
        <w:numPr>
          <w:ilvl w:val="0"/>
          <w:numId w:val="2"/>
        </w:numPr>
        <w:shd w:val="clear" w:color="auto" w:fill="FFFFFF"/>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hyperlink r:id="rId24" w:history="1">
        <w:r w:rsidR="009E4EBA" w:rsidRPr="002D6F36">
          <w:rPr>
            <w:rFonts w:ascii="Times New Roman" w:eastAsiaTheme="minorEastAsia" w:hAnsi="Times New Roman" w:cs="Times New Roman"/>
            <w:bCs/>
          </w:rPr>
          <w:t>Han L</w:t>
        </w:r>
      </w:hyperlink>
      <w:r w:rsidR="009E4EBA" w:rsidRPr="002D6F36">
        <w:rPr>
          <w:rFonts w:ascii="Times New Roman" w:eastAsiaTheme="minorEastAsia" w:hAnsi="Times New Roman" w:cs="Times New Roman"/>
          <w:bCs/>
        </w:rPr>
        <w:t>, </w:t>
      </w:r>
      <w:hyperlink r:id="rId25" w:history="1">
        <w:r w:rsidR="009E4EBA" w:rsidRPr="002D6F36">
          <w:rPr>
            <w:rFonts w:ascii="Times New Roman" w:eastAsiaTheme="minorEastAsia" w:hAnsi="Times New Roman" w:cs="Times New Roman"/>
            <w:bCs/>
          </w:rPr>
          <w:t>Luo J</w:t>
        </w:r>
      </w:hyperlink>
      <w:r w:rsidR="009E4EBA" w:rsidRPr="002D6F36">
        <w:rPr>
          <w:rFonts w:ascii="Times New Roman" w:eastAsiaTheme="minorEastAsia" w:hAnsi="Times New Roman" w:cs="Times New Roman"/>
          <w:bCs/>
        </w:rPr>
        <w:t>, </w:t>
      </w:r>
      <w:hyperlink r:id="rId26" w:history="1">
        <w:r w:rsidR="009E4EBA" w:rsidRPr="002D6F36">
          <w:rPr>
            <w:rFonts w:ascii="Times New Roman" w:eastAsiaTheme="minorEastAsia" w:hAnsi="Times New Roman" w:cs="Times New Roman"/>
            <w:bCs/>
          </w:rPr>
          <w:t>Bai S</w:t>
        </w:r>
      </w:hyperlink>
      <w:r w:rsidR="009E4EBA" w:rsidRPr="002D6F36">
        <w:rPr>
          <w:rFonts w:ascii="Times New Roman" w:eastAsiaTheme="minorEastAsia" w:hAnsi="Times New Roman" w:cs="Times New Roman"/>
          <w:bCs/>
        </w:rPr>
        <w:t>, </w:t>
      </w:r>
      <w:hyperlink r:id="rId27" w:history="1">
        <w:r w:rsidR="009E4EBA" w:rsidRPr="002D6F36">
          <w:rPr>
            <w:rFonts w:ascii="Times New Roman" w:eastAsiaTheme="minorEastAsia" w:hAnsi="Times New Roman" w:cs="Times New Roman"/>
            <w:bCs/>
          </w:rPr>
          <w:t>Jia Y</w:t>
        </w:r>
      </w:hyperlink>
      <w:r w:rsidR="009E4EBA" w:rsidRPr="002D6F36">
        <w:rPr>
          <w:rFonts w:ascii="Times New Roman" w:eastAsiaTheme="minorEastAsia" w:hAnsi="Times New Roman" w:cs="Times New Roman"/>
          <w:bCs/>
        </w:rPr>
        <w:t>, </w:t>
      </w:r>
      <w:hyperlink r:id="rId28" w:history="1">
        <w:r w:rsidR="009E4EBA" w:rsidRPr="002D6F36">
          <w:rPr>
            <w:rFonts w:ascii="Times New Roman" w:eastAsiaTheme="minorEastAsia" w:hAnsi="Times New Roman" w:cs="Times New Roman"/>
            <w:bCs/>
          </w:rPr>
          <w:t>Chen X</w:t>
        </w:r>
      </w:hyperlink>
      <w:r w:rsidR="009E4EBA" w:rsidRPr="002D6F36">
        <w:rPr>
          <w:rFonts w:ascii="Times New Roman" w:eastAsiaTheme="minorEastAsia" w:hAnsi="Times New Roman" w:cs="Times New Roman"/>
          <w:bCs/>
        </w:rPr>
        <w:t>, </w:t>
      </w:r>
      <w:hyperlink r:id="rId29" w:history="1">
        <w:r w:rsidR="009E4EBA" w:rsidRPr="002D6F36">
          <w:rPr>
            <w:rFonts w:ascii="Times New Roman" w:eastAsiaTheme="minorEastAsia" w:hAnsi="Times New Roman" w:cs="Times New Roman"/>
            <w:bCs/>
          </w:rPr>
          <w:t>Zhao Y</w:t>
        </w:r>
      </w:hyperlink>
      <w:r w:rsidR="009E4EBA" w:rsidRPr="002D6F36">
        <w:rPr>
          <w:rFonts w:ascii="Times New Roman" w:eastAsiaTheme="minorEastAsia" w:hAnsi="Times New Roman" w:cs="Times New Roman"/>
          <w:bCs/>
        </w:rPr>
        <w:t>, </w:t>
      </w:r>
      <w:hyperlink r:id="rId30" w:history="1">
        <w:r w:rsidR="009E4EBA" w:rsidRPr="002D6F36">
          <w:rPr>
            <w:rFonts w:ascii="Times New Roman" w:eastAsiaTheme="minorEastAsia" w:hAnsi="Times New Roman" w:cs="Times New Roman"/>
            <w:bCs/>
          </w:rPr>
          <w:t>Chen L</w:t>
        </w:r>
      </w:hyperlink>
      <w:r w:rsidR="009E4EBA" w:rsidRPr="002D6F36">
        <w:rPr>
          <w:rFonts w:ascii="Times New Roman" w:eastAsiaTheme="minorEastAsia" w:hAnsi="Times New Roman" w:cs="Times New Roman"/>
          <w:bCs/>
        </w:rPr>
        <w:t>, </w:t>
      </w:r>
      <w:hyperlink r:id="rId31" w:history="1">
        <w:r w:rsidR="009E4EBA" w:rsidRPr="002D6F36">
          <w:rPr>
            <w:rFonts w:ascii="Times New Roman" w:eastAsiaTheme="minorEastAsia" w:hAnsi="Times New Roman" w:cs="Times New Roman"/>
            <w:bCs/>
          </w:rPr>
          <w:t>Zhu X</w:t>
        </w:r>
      </w:hyperlink>
      <w:r w:rsidR="009E4EBA" w:rsidRPr="002D6F36">
        <w:rPr>
          <w:rFonts w:ascii="Times New Roman" w:eastAsiaTheme="minorEastAsia" w:hAnsi="Times New Roman" w:cs="Times New Roman"/>
          <w:bCs/>
        </w:rPr>
        <w:t>, </w:t>
      </w:r>
      <w:hyperlink r:id="rId32" w:history="1">
        <w:r w:rsidR="009E4EBA" w:rsidRPr="002D6F36">
          <w:rPr>
            <w:rFonts w:ascii="Times New Roman" w:eastAsiaTheme="minorEastAsia" w:hAnsi="Times New Roman" w:cs="Times New Roman"/>
            <w:bCs/>
          </w:rPr>
          <w:t>Li Y</w:t>
        </w:r>
      </w:hyperlink>
      <w:r w:rsidR="009E4EBA" w:rsidRPr="002D6F36">
        <w:rPr>
          <w:rFonts w:ascii="Times New Roman" w:eastAsiaTheme="minorEastAsia" w:hAnsi="Times New Roman" w:cs="Times New Roman"/>
          <w:bCs/>
        </w:rPr>
        <w:t>, </w:t>
      </w:r>
      <w:hyperlink r:id="rId33" w:history="1">
        <w:r w:rsidR="009E4EBA" w:rsidRPr="002D6F36">
          <w:rPr>
            <w:rFonts w:ascii="Times New Roman" w:eastAsiaTheme="minorEastAsia" w:hAnsi="Times New Roman" w:cs="Times New Roman"/>
            <w:bCs/>
          </w:rPr>
          <w:t>Jiang Y</w:t>
        </w:r>
      </w:hyperlink>
      <w:r w:rsidR="009E4EBA" w:rsidRPr="002D6F36">
        <w:rPr>
          <w:rFonts w:ascii="Times New Roman" w:eastAsiaTheme="minorEastAsia" w:hAnsi="Times New Roman" w:cs="Times New Roman"/>
          <w:bCs/>
        </w:rPr>
        <w:t>, </w:t>
      </w:r>
      <w:hyperlink r:id="rId34" w:history="1">
        <w:r w:rsidR="009E4EBA" w:rsidRPr="002D6F36">
          <w:rPr>
            <w:rFonts w:ascii="Times New Roman" w:eastAsiaTheme="minorEastAsia" w:hAnsi="Times New Roman" w:cs="Times New Roman"/>
            <w:bCs/>
          </w:rPr>
          <w:t>Li X</w:t>
        </w:r>
      </w:hyperlink>
      <w:r w:rsidR="009E4EBA" w:rsidRPr="002D6F36">
        <w:rPr>
          <w:rFonts w:ascii="Times New Roman" w:eastAsiaTheme="minorEastAsia" w:hAnsi="Times New Roman" w:cs="Times New Roman"/>
          <w:bCs/>
        </w:rPr>
        <w:t>, </w:t>
      </w:r>
      <w:hyperlink r:id="rId35" w:history="1">
        <w:r w:rsidR="009E4EBA" w:rsidRPr="002D6F36">
          <w:rPr>
            <w:rFonts w:ascii="Times New Roman" w:eastAsiaTheme="minorEastAsia" w:hAnsi="Times New Roman" w:cs="Times New Roman"/>
            <w:bCs/>
          </w:rPr>
          <w:t>Yang M</w:t>
        </w:r>
      </w:hyperlink>
      <w:r w:rsidR="009E4EBA" w:rsidRPr="002D6F36">
        <w:rPr>
          <w:rFonts w:ascii="Times New Roman" w:eastAsiaTheme="minorEastAsia" w:hAnsi="Times New Roman" w:cs="Times New Roman"/>
          <w:bCs/>
        </w:rPr>
        <w:t>, </w:t>
      </w:r>
      <w:hyperlink r:id="rId36" w:history="1">
        <w:r w:rsidR="009E4EBA" w:rsidRPr="002D6F36">
          <w:rPr>
            <w:rFonts w:ascii="Times New Roman" w:eastAsiaTheme="minorEastAsia" w:hAnsi="Times New Roman" w:cs="Times New Roman"/>
            <w:bCs/>
          </w:rPr>
          <w:t>Li D</w:t>
        </w:r>
      </w:hyperlink>
      <w:r w:rsidR="009E4EBA" w:rsidRPr="002D6F36">
        <w:rPr>
          <w:rFonts w:ascii="Times New Roman" w:eastAsiaTheme="minorEastAsia" w:hAnsi="Times New Roman" w:cs="Times New Roman"/>
          <w:bCs/>
        </w:rPr>
        <w:t>, </w:t>
      </w:r>
      <w:hyperlink r:id="rId37" w:history="1">
        <w:r w:rsidR="009E4EBA" w:rsidRPr="002D6F36">
          <w:rPr>
            <w:rFonts w:ascii="Times New Roman" w:eastAsiaTheme="minorEastAsia" w:hAnsi="Times New Roman" w:cs="Times New Roman"/>
            <w:bCs/>
          </w:rPr>
          <w:t>Teng X</w:t>
        </w:r>
      </w:hyperlink>
      <w:r w:rsidR="009E4EBA" w:rsidRPr="002D6F36">
        <w:rPr>
          <w:rFonts w:ascii="Times New Roman" w:eastAsiaTheme="minorEastAsia" w:hAnsi="Times New Roman" w:cs="Times New Roman"/>
          <w:bCs/>
        </w:rPr>
        <w:t>*, </w:t>
      </w:r>
      <w:hyperlink r:id="rId38" w:history="1">
        <w:r w:rsidR="009E4EBA" w:rsidRPr="002D6F36">
          <w:rPr>
            <w:rFonts w:ascii="Times New Roman" w:eastAsiaTheme="minorEastAsia" w:hAnsi="Times New Roman" w:cs="Times New Roman"/>
            <w:bCs/>
          </w:rPr>
          <w:t xml:space="preserve">Qi </w:t>
        </w:r>
      </w:hyperlink>
      <w:r w:rsidR="009E4EBA" w:rsidRPr="002D6F36">
        <w:rPr>
          <w:rFonts w:ascii="Times New Roman" w:eastAsiaTheme="minorEastAsia" w:hAnsi="Times New Roman" w:cs="Times New Roman"/>
          <w:bCs/>
        </w:rPr>
        <w:t xml:space="preserve">Y*.Combined Assessment of Relaxin and B-Type Natriuretic Peptide Improves Diagnostic Value inPatients With Congestive Heart Failure. </w:t>
      </w:r>
      <w:hyperlink r:id="rId39" w:tooltip="The American journal of the medical sciences." w:history="1">
        <w:r w:rsidR="009E4EBA" w:rsidRPr="002D6F36">
          <w:rPr>
            <w:rFonts w:ascii="Times New Roman" w:eastAsiaTheme="minorEastAsia" w:hAnsi="Times New Roman" w:cs="Times New Roman"/>
            <w:bCs/>
          </w:rPr>
          <w:t>Am J Med Sci.</w:t>
        </w:r>
      </w:hyperlink>
      <w:r w:rsidR="009E4EBA" w:rsidRPr="002D6F36">
        <w:rPr>
          <w:rFonts w:ascii="Times New Roman" w:eastAsiaTheme="minorEastAsia" w:hAnsi="Times New Roman" w:cs="Times New Roman"/>
          <w:bCs/>
        </w:rPr>
        <w:t> 2017 Nov;354(5):480-485.</w:t>
      </w:r>
      <w:r w:rsidR="009E4EBA" w:rsidRPr="002D6F36">
        <w:rPr>
          <w:rFonts w:ascii="Times New Roman" w:eastAsiaTheme="minorEastAsia" w:hAnsi="Times New Roman" w:cs="Times New Roman"/>
          <w:bCs/>
          <w:color w:val="000000"/>
          <w:shd w:val="clear" w:color="auto" w:fill="FFFFFF"/>
        </w:rPr>
        <w:t xml:space="preserve"> </w:t>
      </w:r>
      <w:r w:rsidR="009E4EBA" w:rsidRPr="002D6F36">
        <w:rPr>
          <w:rFonts w:ascii="Times New Roman" w:eastAsiaTheme="minorEastAsia" w:hAnsi="Times New Roman" w:cs="Times New Roman"/>
          <w:bCs/>
          <w:color w:val="000000"/>
          <w:shd w:val="clear" w:color="auto" w:fill="FFFFFF"/>
        </w:rPr>
        <w:t>（合作）</w:t>
      </w:r>
      <w:r w:rsidR="009E4EBA" w:rsidRPr="002D6F36">
        <w:rPr>
          <w:rFonts w:ascii="Times New Roman" w:eastAsiaTheme="minorEastAsia" w:hAnsi="Times New Roman" w:cs="Times New Roman"/>
          <w:bCs/>
        </w:rPr>
        <w:t>（</w:t>
      </w:r>
      <w:r w:rsidR="009E4EBA" w:rsidRPr="002D6F36">
        <w:rPr>
          <w:rFonts w:ascii="Times New Roman" w:eastAsiaTheme="minorEastAsia" w:hAnsi="Times New Roman" w:cs="Times New Roman"/>
          <w:bCs/>
        </w:rPr>
        <w:t xml:space="preserve">IF: 1.847 </w:t>
      </w:r>
      <w:r w:rsidR="009E4EBA" w:rsidRPr="002D6F36">
        <w:rPr>
          <w:rFonts w:ascii="Times New Roman" w:eastAsiaTheme="minorEastAsia" w:hAnsi="Times New Roman" w:cs="Times New Roman"/>
          <w:bCs/>
        </w:rPr>
        <w:t>标注）</w:t>
      </w:r>
    </w:p>
    <w:p w14:paraId="1B2E8C1C"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lang w:val="de-DE"/>
        </w:rPr>
        <w:t xml:space="preserve">Min SN, Wei T, Wang XT, Wu LL*, Yu GY*. </w:t>
      </w:r>
      <w:r w:rsidRPr="002D6F36">
        <w:rPr>
          <w:rFonts w:ascii="Times New Roman" w:hAnsi="Times New Roman" w:cs="Times New Roman"/>
          <w:bCs/>
          <w:sz w:val="24"/>
          <w:szCs w:val="24"/>
        </w:rPr>
        <w:t xml:space="preserve">Clinicopathological and prognostic significance of homeobox transcript antisense RNA expression in various cancers: A meta-analysis. Medicine (Baltimore). 2017, 96(23):e7084. (IF: 1.804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63C1E1B7" w14:textId="77777777" w:rsidR="009E4EBA" w:rsidRPr="002D6F36" w:rsidRDefault="009E4EBA" w:rsidP="009E4EB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Bai W, Han Z, Chen S, Li H, Song J, Qi J, Liao Y, Tang C, Liu P, Wang Y, Jin H*, Du J. Serum resistin negatively correlates with clinical severity of postural tachycardia syndrome in children. Pediatr Cardiol. 2017 Dec;38(8):1639-1644. (IF</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1.688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1FFD17A1"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Qi W#, Cong X#, Zhang XM, Wang ZY, Yang NY, Ding C, Shan XF, Wu LL, Yu GY*. Parasympathectomy increases resting salivary secretion in normal and irradiated submandibular glands of rats. Eur J Oral Sci. 2017, 125(2): 110-118. (IF: 1.54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w:t>
      </w:r>
    </w:p>
    <w:p w14:paraId="4B802F6A" w14:textId="77777777" w:rsidR="009E4EBA" w:rsidRPr="002D6F36" w:rsidRDefault="009E4EBA" w:rsidP="009E4EBA">
      <w:pPr>
        <w:pStyle w:val="11"/>
        <w:numPr>
          <w:ilvl w:val="0"/>
          <w:numId w:val="2"/>
        </w:numPr>
        <w:shd w:val="clear" w:color="auto" w:fill="FFFFFF"/>
        <w:autoSpaceDE w:val="0"/>
        <w:autoSpaceDN w:val="0"/>
        <w:spacing w:beforeLines="100" w:before="312" w:afterLines="50" w:after="156" w:line="280" w:lineRule="exact"/>
        <w:ind w:left="0" w:righ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Liao Y, Xu WR, Li HX, Tang CS, Jin HF, Du JB*. Plasma Neuropeptide Y Levels in Vasovagal Syncope in Children. Chin Med J (Engl). 2017 Dec 5;130(23):2778-2784 (IF</w:t>
      </w:r>
      <w:r w:rsidRPr="002D6F36">
        <w:rPr>
          <w:rFonts w:ascii="Times New Roman" w:eastAsiaTheme="minorEastAsia" w:hAnsi="Times New Roman" w:cs="Times New Roman"/>
          <w:bCs/>
        </w:rPr>
        <w:t>：</w:t>
      </w:r>
      <w:r w:rsidRPr="002D6F36">
        <w:rPr>
          <w:rFonts w:ascii="Times New Roman" w:eastAsiaTheme="minorEastAsia" w:hAnsi="Times New Roman" w:cs="Times New Roman"/>
          <w:bCs/>
        </w:rPr>
        <w:t xml:space="preserve">1.064  </w:t>
      </w:r>
      <w:r w:rsidRPr="002D6F36">
        <w:rPr>
          <w:rFonts w:ascii="Times New Roman" w:eastAsiaTheme="minorEastAsia" w:hAnsi="Times New Roman" w:cs="Times New Roman"/>
          <w:bCs/>
        </w:rPr>
        <w:t>标注</w:t>
      </w:r>
      <w:r w:rsidRPr="002D6F36">
        <w:rPr>
          <w:rFonts w:ascii="Times New Roman" w:eastAsiaTheme="minorEastAsia" w:hAnsi="Times New Roman" w:cs="Times New Roman"/>
          <w:bCs/>
        </w:rPr>
        <w:t>)</w:t>
      </w:r>
    </w:p>
    <w:p w14:paraId="0FA7CAA1" w14:textId="77777777" w:rsidR="009E4EBA" w:rsidRPr="002D6F36" w:rsidRDefault="009E4EBA" w:rsidP="009E4EBA">
      <w:pPr>
        <w:pStyle w:val="a7"/>
        <w:numPr>
          <w:ilvl w:val="0"/>
          <w:numId w:val="2"/>
        </w:numPr>
        <w:adjustRightInd w:val="0"/>
        <w:snapToGrid w:val="0"/>
        <w:spacing w:beforeLines="100" w:before="312" w:afterLines="50" w:after="156" w:line="280" w:lineRule="exact"/>
        <w:ind w:left="0" w:firstLine="480"/>
        <w:textAlignment w:val="baseline"/>
        <w:rPr>
          <w:rFonts w:ascii="Times New Roman" w:hAnsi="Times New Roman" w:cs="Times New Roman"/>
          <w:bCs/>
          <w:sz w:val="24"/>
          <w:szCs w:val="24"/>
        </w:rPr>
      </w:pPr>
      <w:r w:rsidRPr="002D6F36">
        <w:rPr>
          <w:rFonts w:ascii="Times New Roman" w:hAnsi="Times New Roman" w:cs="Times New Roman"/>
          <w:bCs/>
          <w:sz w:val="24"/>
          <w:szCs w:val="24"/>
        </w:rPr>
        <w:t xml:space="preserve">Xu XY, Gao W, Zhang AJ, Huang J, Cui M, Zhao W. What Has Shaken the Determination of Medical Students to Become a Doctor? Chin Med J (Engl). 2017;130(8):1001- 1002.  (IF:0.957 </w:t>
      </w:r>
      <w:r w:rsidRPr="002D6F36">
        <w:rPr>
          <w:rFonts w:ascii="Times New Roman" w:hAnsi="Times New Roman" w:cs="Times New Roman"/>
          <w:bCs/>
          <w:sz w:val="24"/>
          <w:szCs w:val="24"/>
        </w:rPr>
        <w:t>标注</w:t>
      </w:r>
      <w:r w:rsidRPr="002D6F36">
        <w:rPr>
          <w:rFonts w:ascii="Times New Roman" w:hAnsi="Times New Roman" w:cs="Times New Roman"/>
          <w:bCs/>
          <w:sz w:val="24"/>
          <w:szCs w:val="24"/>
        </w:rPr>
        <w:t>) (Viewpoint)</w:t>
      </w:r>
    </w:p>
    <w:p w14:paraId="33154327" w14:textId="77777777" w:rsidR="009E4EBA" w:rsidRPr="002D6F36" w:rsidRDefault="009E4EBA" w:rsidP="009E4EBA">
      <w:pPr>
        <w:pStyle w:val="11"/>
        <w:numPr>
          <w:ilvl w:val="0"/>
          <w:numId w:val="2"/>
        </w:numPr>
        <w:shd w:val="clear" w:color="auto" w:fill="FFFFFF"/>
        <w:autoSpaceDE w:val="0"/>
        <w:autoSpaceDN w:val="0"/>
        <w:spacing w:beforeLines="100" w:before="312" w:afterLines="50" w:after="156" w:line="280" w:lineRule="exact"/>
        <w:ind w:left="0" w:righ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Yu J</w:t>
      </w:r>
      <w:r w:rsidRPr="002D6F36">
        <w:rPr>
          <w:rFonts w:ascii="Times New Roman" w:eastAsiaTheme="minorEastAsia" w:hAnsi="Times New Roman" w:cs="Times New Roman"/>
          <w:bCs/>
          <w:vertAlign w:val="superscript"/>
        </w:rPr>
        <w:t>＃</w:t>
      </w:r>
      <w:r w:rsidRPr="002D6F36">
        <w:rPr>
          <w:rFonts w:ascii="Times New Roman" w:eastAsiaTheme="minorEastAsia" w:hAnsi="Times New Roman" w:cs="Times New Roman"/>
          <w:bCs/>
        </w:rPr>
        <w:t xml:space="preserve">, Han J*, Wang G, Guo L, Gao W. Serum total bilirubin levels and disease severity in patients with stable coronary artery disease. Herz. 2017;42(4):403-410.(IF 0.76  </w:t>
      </w:r>
      <w:r w:rsidRPr="002D6F36">
        <w:rPr>
          <w:rFonts w:ascii="Times New Roman" w:eastAsiaTheme="minorEastAsia" w:hAnsi="Times New Roman" w:cs="Times New Roman"/>
          <w:bCs/>
        </w:rPr>
        <w:t>标注</w:t>
      </w:r>
      <w:r w:rsidRPr="002D6F36">
        <w:rPr>
          <w:rFonts w:ascii="Times New Roman" w:eastAsiaTheme="minorEastAsia" w:hAnsi="Times New Roman" w:cs="Times New Roman"/>
          <w:bCs/>
        </w:rPr>
        <w:t>)</w:t>
      </w:r>
      <w:bookmarkStart w:id="5" w:name="_Hlk502840277"/>
    </w:p>
    <w:p w14:paraId="51BDFFA4" w14:textId="77777777" w:rsidR="009E4EBA" w:rsidRPr="002D6F36" w:rsidRDefault="009E4EBA" w:rsidP="009E4EBA">
      <w:pPr>
        <w:pStyle w:val="yiv1298839225msonormal"/>
        <w:numPr>
          <w:ilvl w:val="0"/>
          <w:numId w:val="2"/>
        </w:numPr>
        <w:spacing w:beforeLines="100" w:before="312" w:beforeAutospacing="0" w:afterLines="50" w:after="156" w:afterAutospacing="0" w:line="280" w:lineRule="exact"/>
        <w:ind w:left="0" w:firstLineChars="200" w:firstLine="480"/>
        <w:jc w:val="both"/>
        <w:rPr>
          <w:rFonts w:ascii="Times New Roman" w:eastAsiaTheme="minorEastAsia" w:hAnsi="Times New Roman" w:cs="Times New Roman"/>
          <w:bCs/>
        </w:rPr>
      </w:pPr>
      <w:r w:rsidRPr="002D6F36">
        <w:rPr>
          <w:rFonts w:ascii="Times New Roman" w:eastAsiaTheme="minorEastAsia" w:hAnsi="Times New Roman" w:cs="Times New Roman"/>
          <w:bCs/>
        </w:rPr>
        <w:t>乔钰惠，朱宝玲，李子健</w:t>
      </w:r>
      <w:r w:rsidRPr="002D6F36">
        <w:rPr>
          <w:rFonts w:ascii="Times New Roman" w:eastAsiaTheme="minorEastAsia" w:hAnsi="Times New Roman" w:cs="Times New Roman"/>
          <w:bCs/>
        </w:rPr>
        <w:t xml:space="preserve">*. </w:t>
      </w:r>
      <w:r w:rsidRPr="002D6F36">
        <w:rPr>
          <w:rFonts w:ascii="Times New Roman" w:eastAsiaTheme="minorEastAsia" w:hAnsi="Times New Roman" w:cs="Times New Roman"/>
          <w:bCs/>
        </w:rPr>
        <w:t>性别对小鼠急性心肌损伤后心脏结构与功能的影响</w:t>
      </w:r>
      <w:r w:rsidRPr="002D6F36">
        <w:rPr>
          <w:rFonts w:ascii="Times New Roman" w:eastAsiaTheme="minorEastAsia" w:hAnsi="Times New Roman" w:cs="Times New Roman"/>
          <w:bCs/>
        </w:rPr>
        <w:t xml:space="preserve">. </w:t>
      </w:r>
      <w:r w:rsidRPr="002D6F36">
        <w:rPr>
          <w:rFonts w:ascii="Times New Roman" w:eastAsiaTheme="minorEastAsia" w:hAnsi="Times New Roman" w:cs="Times New Roman"/>
          <w:bCs/>
        </w:rPr>
        <w:t>中国心血管杂志</w:t>
      </w:r>
      <w:r w:rsidRPr="002D6F36">
        <w:rPr>
          <w:rFonts w:ascii="Times New Roman" w:eastAsiaTheme="minorEastAsia" w:hAnsi="Times New Roman" w:cs="Times New Roman"/>
          <w:bCs/>
        </w:rPr>
        <w:t>. 2017, 22(2):134-139.</w:t>
      </w:r>
      <w:bookmarkEnd w:id="5"/>
      <w:r w:rsidRPr="002D6F36">
        <w:rPr>
          <w:rFonts w:ascii="Times New Roman" w:eastAsiaTheme="minorEastAsia" w:hAnsi="Times New Roman" w:cs="Times New Roman"/>
          <w:bCs/>
        </w:rPr>
        <w:t xml:space="preserve">  </w:t>
      </w:r>
      <w:r w:rsidRPr="002D6F36">
        <w:rPr>
          <w:rFonts w:ascii="Times New Roman" w:eastAsiaTheme="minorEastAsia" w:hAnsi="Times New Roman" w:cs="Times New Roman"/>
          <w:bCs/>
        </w:rPr>
        <w:t>标注</w:t>
      </w:r>
    </w:p>
    <w:p w14:paraId="01051391" w14:textId="77777777" w:rsidR="009E4EBA" w:rsidRPr="002D6F36" w:rsidRDefault="009E4EBA" w:rsidP="009E4EBA">
      <w:pPr>
        <w:pStyle w:val="a7"/>
        <w:numPr>
          <w:ilvl w:val="0"/>
          <w:numId w:val="2"/>
        </w:numPr>
        <w:autoSpaceDE w:val="0"/>
        <w:autoSpaceDN w:val="0"/>
        <w:adjustRightInd w:val="0"/>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李婧、冯娟</w:t>
      </w:r>
      <w:r w:rsidRPr="002D6F36">
        <w:rPr>
          <w:rFonts w:ascii="Times New Roman" w:hAnsi="Times New Roman" w:cs="Times New Roman"/>
          <w:bCs/>
          <w:sz w:val="24"/>
          <w:szCs w:val="24"/>
        </w:rPr>
        <w:t>*</w:t>
      </w:r>
      <w:r w:rsidRPr="002D6F36">
        <w:rPr>
          <w:rFonts w:ascii="Times New Roman" w:hAnsi="Times New Roman" w:cs="Times New Roman"/>
          <w:bCs/>
          <w:sz w:val="24"/>
          <w:szCs w:val="24"/>
        </w:rPr>
        <w:t>、王宪</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一氧化氮相关的巯基亚硝基化修饰及其对血管功能的调控。生理学报，</w:t>
      </w:r>
      <w:r w:rsidRPr="002D6F36">
        <w:rPr>
          <w:rFonts w:ascii="Times New Roman" w:hAnsi="Times New Roman" w:cs="Times New Roman"/>
          <w:bCs/>
          <w:sz w:val="24"/>
          <w:szCs w:val="24"/>
        </w:rPr>
        <w:t>2017</w:t>
      </w:r>
      <w:r w:rsidRPr="002D6F36">
        <w:rPr>
          <w:rFonts w:ascii="Times New Roman" w:hAnsi="Times New Roman" w:cs="Times New Roman"/>
          <w:bCs/>
          <w:sz w:val="24"/>
          <w:szCs w:val="24"/>
        </w:rPr>
        <w:t>，</w:t>
      </w:r>
      <w:r w:rsidRPr="002D6F36">
        <w:rPr>
          <w:rFonts w:ascii="Times New Roman" w:hAnsi="Times New Roman" w:cs="Times New Roman"/>
          <w:bCs/>
          <w:sz w:val="24"/>
          <w:szCs w:val="24"/>
        </w:rPr>
        <w:t>69</w:t>
      </w:r>
      <w:r w:rsidRPr="002D6F36">
        <w:rPr>
          <w:rFonts w:ascii="Times New Roman" w:hAnsi="Times New Roman" w:cs="Times New Roman"/>
          <w:bCs/>
          <w:sz w:val="24"/>
          <w:szCs w:val="24"/>
        </w:rPr>
        <w:t>：</w:t>
      </w:r>
      <w:r w:rsidRPr="002D6F36">
        <w:rPr>
          <w:rFonts w:ascii="Times New Roman" w:hAnsi="Times New Roman" w:cs="Times New Roman"/>
          <w:bCs/>
          <w:sz w:val="24"/>
          <w:szCs w:val="24"/>
        </w:rPr>
        <w:t xml:space="preserve">557-570 </w:t>
      </w:r>
      <w:r w:rsidRPr="002D6F36">
        <w:rPr>
          <w:rFonts w:ascii="Times New Roman" w:hAnsi="Times New Roman" w:cs="Times New Roman"/>
          <w:bCs/>
          <w:sz w:val="24"/>
          <w:szCs w:val="24"/>
        </w:rPr>
        <w:t>（综述）。</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标注</w:t>
      </w:r>
    </w:p>
    <w:p w14:paraId="3ACC651D"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 </w:t>
      </w:r>
      <w:r w:rsidRPr="002D6F36">
        <w:rPr>
          <w:rFonts w:ascii="Times New Roman" w:hAnsi="Times New Roman" w:cs="Times New Roman"/>
          <w:bCs/>
          <w:sz w:val="24"/>
          <w:szCs w:val="24"/>
        </w:rPr>
        <w:t>杨林承</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w:t>
      </w:r>
      <w:r w:rsidRPr="002D6F36">
        <w:rPr>
          <w:rFonts w:ascii="Times New Roman" w:hAnsi="Times New Roman" w:cs="Times New Roman"/>
          <w:bCs/>
          <w:sz w:val="24"/>
          <w:szCs w:val="24"/>
        </w:rPr>
        <w:t>祖凌云</w:t>
      </w:r>
      <w:r w:rsidRPr="002D6F36">
        <w:rPr>
          <w:rFonts w:ascii="Times New Roman" w:hAnsi="Times New Roman" w:cs="Times New Roman"/>
          <w:bCs/>
          <w:sz w:val="24"/>
          <w:szCs w:val="24"/>
        </w:rPr>
        <w:t>*,</w:t>
      </w:r>
      <w:r w:rsidRPr="002D6F36">
        <w:rPr>
          <w:rFonts w:ascii="Times New Roman" w:hAnsi="Times New Roman" w:cs="Times New Roman"/>
          <w:bCs/>
          <w:sz w:val="24"/>
          <w:szCs w:val="24"/>
        </w:rPr>
        <w:t>高炜等</w:t>
      </w:r>
      <w:r w:rsidRPr="002D6F36">
        <w:rPr>
          <w:rFonts w:ascii="Times New Roman" w:hAnsi="Times New Roman" w:cs="Times New Roman"/>
          <w:bCs/>
          <w:sz w:val="24"/>
          <w:szCs w:val="24"/>
        </w:rPr>
        <w:t>.</w:t>
      </w:r>
      <w:r w:rsidRPr="002D6F36">
        <w:rPr>
          <w:rFonts w:ascii="Times New Roman" w:hAnsi="Times New Roman" w:cs="Times New Roman"/>
          <w:bCs/>
          <w:sz w:val="24"/>
          <w:szCs w:val="24"/>
        </w:rPr>
        <w:t>阿司匹林在结直肠癌预防中的价值</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中华全科医师杂志</w:t>
      </w:r>
      <w:r w:rsidRPr="002D6F36">
        <w:rPr>
          <w:rFonts w:ascii="Times New Roman" w:hAnsi="Times New Roman" w:cs="Times New Roman"/>
          <w:bCs/>
          <w:sz w:val="24"/>
          <w:szCs w:val="24"/>
        </w:rPr>
        <w:t xml:space="preserve">,2017,16(5):403-406.  </w:t>
      </w:r>
      <w:r w:rsidRPr="002D6F36">
        <w:rPr>
          <w:rFonts w:ascii="Times New Roman" w:hAnsi="Times New Roman" w:cs="Times New Roman"/>
          <w:bCs/>
          <w:sz w:val="24"/>
          <w:szCs w:val="24"/>
        </w:rPr>
        <w:t>标注</w:t>
      </w:r>
    </w:p>
    <w:p w14:paraId="4E4FCF4B"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徐昕晔</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王方芳</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王新宇</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于海奕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李子健</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生长分化因子</w:t>
      </w:r>
      <w:r w:rsidRPr="002D6F36">
        <w:rPr>
          <w:rFonts w:ascii="Times New Roman" w:hAnsi="Times New Roman" w:cs="Times New Roman"/>
          <w:bCs/>
          <w:sz w:val="24"/>
          <w:szCs w:val="24"/>
        </w:rPr>
        <w:t>15</w:t>
      </w:r>
      <w:r w:rsidRPr="002D6F36">
        <w:rPr>
          <w:rFonts w:ascii="Times New Roman" w:hAnsi="Times New Roman" w:cs="Times New Roman"/>
          <w:bCs/>
          <w:sz w:val="24"/>
          <w:szCs w:val="24"/>
        </w:rPr>
        <w:t>预测</w:t>
      </w:r>
      <w:r w:rsidRPr="002D6F36">
        <w:rPr>
          <w:rFonts w:ascii="Times New Roman" w:hAnsi="Times New Roman" w:cs="Times New Roman"/>
          <w:bCs/>
          <w:sz w:val="24"/>
          <w:szCs w:val="24"/>
        </w:rPr>
        <w:t>ST</w:t>
      </w:r>
      <w:r w:rsidRPr="002D6F36">
        <w:rPr>
          <w:rFonts w:ascii="Times New Roman" w:hAnsi="Times New Roman" w:cs="Times New Roman"/>
          <w:bCs/>
          <w:sz w:val="24"/>
          <w:szCs w:val="24"/>
        </w:rPr>
        <w:t>段抬高型心肌梗死患者术后早期心力衰竭风险的价值</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中国医药</w:t>
      </w:r>
      <w:r w:rsidRPr="002D6F36">
        <w:rPr>
          <w:rFonts w:ascii="Times New Roman" w:hAnsi="Times New Roman" w:cs="Times New Roman"/>
          <w:bCs/>
          <w:sz w:val="24"/>
          <w:szCs w:val="24"/>
        </w:rPr>
        <w:t xml:space="preserve">,2017,12(5):645-649.  </w:t>
      </w:r>
      <w:r w:rsidRPr="002D6F36">
        <w:rPr>
          <w:rFonts w:ascii="Times New Roman" w:hAnsi="Times New Roman" w:cs="Times New Roman"/>
          <w:bCs/>
          <w:sz w:val="24"/>
          <w:szCs w:val="24"/>
        </w:rPr>
        <w:t>标注</w:t>
      </w:r>
    </w:p>
    <w:p w14:paraId="66D059AB"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lastRenderedPageBreak/>
        <w:t>陈志彦</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w:t>
      </w:r>
      <w:r w:rsidRPr="002D6F36">
        <w:rPr>
          <w:rFonts w:ascii="Times New Roman" w:hAnsi="Times New Roman" w:cs="Times New Roman"/>
          <w:bCs/>
          <w:sz w:val="24"/>
          <w:szCs w:val="24"/>
        </w:rPr>
        <w:t>徐明</w:t>
      </w:r>
      <w:r w:rsidRPr="002D6F36">
        <w:rPr>
          <w:rFonts w:ascii="Times New Roman" w:hAnsi="Times New Roman" w:cs="Times New Roman"/>
          <w:bCs/>
          <w:sz w:val="24"/>
          <w:szCs w:val="24"/>
        </w:rPr>
        <w:t>,</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高血压血管重构的力学调控机制研究进展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生理科学进展</w:t>
      </w:r>
      <w:r w:rsidRPr="002D6F36">
        <w:rPr>
          <w:rFonts w:ascii="Times New Roman" w:hAnsi="Times New Roman" w:cs="Times New Roman"/>
          <w:bCs/>
          <w:sz w:val="24"/>
          <w:szCs w:val="24"/>
        </w:rPr>
        <w:t xml:space="preserve">,2017,48(1):77-80.  </w:t>
      </w:r>
      <w:r w:rsidRPr="002D6F36">
        <w:rPr>
          <w:rFonts w:ascii="Times New Roman" w:hAnsi="Times New Roman" w:cs="Times New Roman"/>
          <w:bCs/>
          <w:sz w:val="24"/>
          <w:szCs w:val="24"/>
        </w:rPr>
        <w:t>标注</w:t>
      </w:r>
    </w:p>
    <w:p w14:paraId="620CE4C3"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朱丹</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谷士贤</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崔鸣</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郭丽君</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曾辉</w:t>
      </w:r>
      <w:r w:rsidRPr="002D6F36">
        <w:rPr>
          <w:rFonts w:ascii="Times New Roman" w:hAnsi="Times New Roman" w:cs="Times New Roman"/>
          <w:bCs/>
          <w:sz w:val="24"/>
          <w:szCs w:val="24"/>
        </w:rPr>
        <w:t>*.</w:t>
      </w:r>
      <w:r w:rsidRPr="002D6F36">
        <w:rPr>
          <w:rFonts w:ascii="Times New Roman" w:hAnsi="Times New Roman" w:cs="Times New Roman"/>
          <w:bCs/>
          <w:sz w:val="24"/>
          <w:szCs w:val="24"/>
        </w:rPr>
        <w:t>住院医师心肺复苏技能培训模式的探讨</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中国循证心血管医学杂志</w:t>
      </w:r>
      <w:r w:rsidRPr="002D6F36">
        <w:rPr>
          <w:rFonts w:ascii="Times New Roman" w:hAnsi="Times New Roman" w:cs="Times New Roman"/>
          <w:bCs/>
          <w:sz w:val="24"/>
          <w:szCs w:val="24"/>
        </w:rPr>
        <w:t xml:space="preserve">,2017,9(2):168-170,173.  </w:t>
      </w:r>
      <w:r w:rsidRPr="002D6F36">
        <w:rPr>
          <w:rFonts w:ascii="Times New Roman" w:hAnsi="Times New Roman" w:cs="Times New Roman"/>
          <w:bCs/>
          <w:sz w:val="24"/>
          <w:szCs w:val="24"/>
        </w:rPr>
        <w:t>标注</w:t>
      </w:r>
    </w:p>
    <w:p w14:paraId="23B0FF68"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冯杰莉</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张喆</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郑青</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王新宇</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超声心动图四维自动左心室容积测定技术在左心室室壁瘤成形术中的应用价值</w:t>
      </w:r>
      <w:r w:rsidRPr="002D6F36">
        <w:rPr>
          <w:rFonts w:ascii="Times New Roman" w:hAnsi="Times New Roman" w:cs="Times New Roman"/>
          <w:bCs/>
          <w:sz w:val="24"/>
          <w:szCs w:val="24"/>
        </w:rPr>
        <w:t>.</w:t>
      </w:r>
      <w:r w:rsidRPr="002D6F36">
        <w:rPr>
          <w:rFonts w:ascii="Times New Roman" w:hAnsi="Times New Roman" w:cs="Times New Roman"/>
          <w:bCs/>
          <w:sz w:val="24"/>
          <w:szCs w:val="24"/>
        </w:rPr>
        <w:t>中国医学影像技术</w:t>
      </w:r>
      <w:r w:rsidRPr="002D6F36">
        <w:rPr>
          <w:rFonts w:ascii="Times New Roman" w:hAnsi="Times New Roman" w:cs="Times New Roman"/>
          <w:bCs/>
          <w:sz w:val="24"/>
          <w:szCs w:val="24"/>
        </w:rPr>
        <w:t xml:space="preserve">. 2017, 33(s):12-15.  </w:t>
      </w:r>
      <w:r w:rsidRPr="002D6F36">
        <w:rPr>
          <w:rFonts w:ascii="Times New Roman" w:hAnsi="Times New Roman" w:cs="Times New Roman"/>
          <w:bCs/>
          <w:sz w:val="24"/>
          <w:szCs w:val="24"/>
        </w:rPr>
        <w:t>标注</w:t>
      </w:r>
    </w:p>
    <w:p w14:paraId="58430834"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张瑞涛</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汪宇鹏</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陈宝霞</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郭丽君</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巨细胞病毒心肌炎诊断治疗进展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中国实用内科杂志</w:t>
      </w:r>
      <w:r w:rsidRPr="002D6F36">
        <w:rPr>
          <w:rFonts w:ascii="Times New Roman" w:hAnsi="Times New Roman" w:cs="Times New Roman"/>
          <w:bCs/>
          <w:sz w:val="24"/>
          <w:szCs w:val="24"/>
        </w:rPr>
        <w:t xml:space="preserve">. 2017,2:159-161. </w:t>
      </w:r>
      <w:r w:rsidRPr="002D6F36">
        <w:rPr>
          <w:rFonts w:ascii="Times New Roman" w:hAnsi="Times New Roman" w:cs="Times New Roman"/>
          <w:bCs/>
          <w:sz w:val="24"/>
          <w:szCs w:val="24"/>
        </w:rPr>
        <w:t>标注</w:t>
      </w:r>
    </w:p>
    <w:p w14:paraId="1E9EA16A"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濮田</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于海奕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徐明</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张岩</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鄢华</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孙丽杰</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徐伟仙</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张幼怡</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未接受降脂治疗的冠心病患者</w:t>
      </w:r>
      <w:r w:rsidRPr="002D6F36">
        <w:rPr>
          <w:rFonts w:ascii="Times New Roman" w:hAnsi="Times New Roman" w:cs="Times New Roman"/>
          <w:bCs/>
          <w:sz w:val="24"/>
          <w:szCs w:val="24"/>
        </w:rPr>
        <w:t>APOB</w:t>
      </w:r>
      <w:r w:rsidRPr="002D6F36">
        <w:rPr>
          <w:rFonts w:ascii="Times New Roman" w:hAnsi="Times New Roman" w:cs="Times New Roman"/>
          <w:bCs/>
          <w:sz w:val="24"/>
          <w:szCs w:val="24"/>
        </w:rPr>
        <w:t>基因多态性与危险因素的交互作用</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中华心血管病杂志</w:t>
      </w:r>
      <w:r w:rsidRPr="002D6F36">
        <w:rPr>
          <w:rFonts w:ascii="Times New Roman" w:hAnsi="Times New Roman" w:cs="Times New Roman"/>
          <w:bCs/>
          <w:sz w:val="24"/>
          <w:szCs w:val="24"/>
        </w:rPr>
        <w:t xml:space="preserve">.  2017, 45(5): 386-391.   </w:t>
      </w:r>
      <w:r w:rsidRPr="002D6F36">
        <w:rPr>
          <w:rFonts w:ascii="Times New Roman" w:hAnsi="Times New Roman" w:cs="Times New Roman"/>
          <w:bCs/>
          <w:sz w:val="24"/>
          <w:szCs w:val="24"/>
        </w:rPr>
        <w:t>标注</w:t>
      </w:r>
    </w:p>
    <w:p w14:paraId="46A30FE9"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徐玲</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赵威</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崔鸣</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增强型体外反搏治疗改善血流剪切力的研究进展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心血管病学进展</w:t>
      </w:r>
      <w:r w:rsidRPr="002D6F36">
        <w:rPr>
          <w:rFonts w:ascii="Times New Roman" w:hAnsi="Times New Roman" w:cs="Times New Roman"/>
          <w:bCs/>
          <w:sz w:val="24"/>
          <w:szCs w:val="24"/>
        </w:rPr>
        <w:t xml:space="preserve">, 2017, (5): 527-531.  </w:t>
      </w:r>
      <w:r w:rsidRPr="002D6F36">
        <w:rPr>
          <w:rFonts w:ascii="Times New Roman" w:hAnsi="Times New Roman" w:cs="Times New Roman"/>
          <w:bCs/>
          <w:sz w:val="24"/>
          <w:szCs w:val="24"/>
        </w:rPr>
        <w:t>标注</w:t>
      </w:r>
    </w:p>
    <w:p w14:paraId="78A64485"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孙丽杰</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郭丽君</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崔鸣</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李莹</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周博达</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韩江莉</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张喆</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张永珍</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成年人暴发性心肌炎的预测因子</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中华心血管病杂志</w:t>
      </w:r>
      <w:r w:rsidRPr="002D6F36">
        <w:rPr>
          <w:rFonts w:ascii="Times New Roman" w:hAnsi="Times New Roman" w:cs="Times New Roman"/>
          <w:bCs/>
          <w:sz w:val="24"/>
          <w:szCs w:val="24"/>
        </w:rPr>
        <w:t xml:space="preserve">. 2017, 45(12): 1039-1043.   </w:t>
      </w:r>
      <w:r w:rsidRPr="002D6F36">
        <w:rPr>
          <w:rFonts w:ascii="Times New Roman" w:hAnsi="Times New Roman" w:cs="Times New Roman"/>
          <w:bCs/>
          <w:sz w:val="24"/>
          <w:szCs w:val="24"/>
        </w:rPr>
        <w:t>标注</w:t>
      </w:r>
    </w:p>
    <w:p w14:paraId="1D9F8B38"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李莹</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孙丽杰</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郭丽君</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暴发性心肌炎的诊治现状及进展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中华医学杂志</w:t>
      </w:r>
      <w:r w:rsidRPr="002D6F36">
        <w:rPr>
          <w:rFonts w:ascii="Times New Roman" w:hAnsi="Times New Roman" w:cs="Times New Roman"/>
          <w:bCs/>
          <w:sz w:val="24"/>
          <w:szCs w:val="24"/>
        </w:rPr>
        <w:t xml:space="preserve">. 2017,97(3); 235-237.  </w:t>
      </w:r>
      <w:r w:rsidRPr="002D6F36">
        <w:rPr>
          <w:rFonts w:ascii="Times New Roman" w:hAnsi="Times New Roman" w:cs="Times New Roman"/>
          <w:bCs/>
          <w:sz w:val="24"/>
          <w:szCs w:val="24"/>
        </w:rPr>
        <w:t>标注</w:t>
      </w:r>
    </w:p>
    <w:p w14:paraId="0CACA236"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温宁馨</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祖凌云</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对于升高高密度脂蛋白药物胆固醇酯转运蛋白抑制剂的研究进展及其机制的探讨</w:t>
      </w:r>
      <w:r w:rsidRPr="002D6F36">
        <w:rPr>
          <w:rFonts w:ascii="Times New Roman" w:hAnsi="Times New Roman" w:cs="Times New Roman"/>
          <w:bCs/>
          <w:sz w:val="24"/>
          <w:szCs w:val="24"/>
        </w:rPr>
        <w:t>,</w:t>
      </w:r>
      <w:r w:rsidRPr="002D6F36">
        <w:rPr>
          <w:rFonts w:ascii="Times New Roman" w:hAnsi="Times New Roman" w:cs="Times New Roman"/>
          <w:bCs/>
          <w:sz w:val="24"/>
          <w:szCs w:val="24"/>
        </w:rPr>
        <w:t>中国心血管杂志</w:t>
      </w:r>
      <w:r w:rsidRPr="002D6F36">
        <w:rPr>
          <w:rFonts w:ascii="Times New Roman" w:hAnsi="Times New Roman" w:cs="Times New Roman"/>
          <w:bCs/>
          <w:sz w:val="24"/>
          <w:szCs w:val="24"/>
        </w:rPr>
        <w:t xml:space="preserve">,2017,6(22):231-233.  </w:t>
      </w:r>
      <w:r w:rsidRPr="002D6F36">
        <w:rPr>
          <w:rFonts w:ascii="Times New Roman" w:hAnsi="Times New Roman" w:cs="Times New Roman"/>
          <w:bCs/>
          <w:sz w:val="24"/>
          <w:szCs w:val="24"/>
        </w:rPr>
        <w:t>标注</w:t>
      </w:r>
    </w:p>
    <w:p w14:paraId="55D7B44D"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赵梦林</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于婕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祖凌云</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肥厚心肌病的诊断和防治进展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中国心血管杂志</w:t>
      </w:r>
      <w:r w:rsidRPr="002D6F36">
        <w:rPr>
          <w:rFonts w:ascii="Times New Roman" w:hAnsi="Times New Roman" w:cs="Times New Roman"/>
          <w:bCs/>
          <w:sz w:val="24"/>
          <w:szCs w:val="24"/>
        </w:rPr>
        <w:t xml:space="preserve">. 2017, 10(22): 364-368.  </w:t>
      </w:r>
      <w:r w:rsidRPr="002D6F36">
        <w:rPr>
          <w:rFonts w:ascii="Times New Roman" w:hAnsi="Times New Roman" w:cs="Times New Roman"/>
          <w:bCs/>
          <w:sz w:val="24"/>
          <w:szCs w:val="24"/>
        </w:rPr>
        <w:t>标注</w:t>
      </w:r>
    </w:p>
    <w:p w14:paraId="4F2CE123"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韩江莉</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何立芸</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崔鸣</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郭丽君</w:t>
      </w:r>
      <w:r w:rsidRPr="002D6F36">
        <w:rPr>
          <w:rFonts w:ascii="Times New Roman" w:hAnsi="Times New Roman" w:cs="Times New Roman"/>
          <w:bCs/>
          <w:sz w:val="24"/>
          <w:szCs w:val="24"/>
        </w:rPr>
        <w:t>*,</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急性心肌梗死直接冠状动脉介入治疗患者微循环阻力指数检测的可行性及临床价值探讨。中华医学杂志</w:t>
      </w:r>
      <w:r w:rsidRPr="002D6F36">
        <w:rPr>
          <w:rFonts w:ascii="Times New Roman" w:hAnsi="Times New Roman" w:cs="Times New Roman"/>
          <w:bCs/>
          <w:sz w:val="24"/>
          <w:szCs w:val="24"/>
        </w:rPr>
        <w:t>2017, 97(29):2261-2265</w:t>
      </w:r>
      <w:r w:rsidRPr="002D6F36">
        <w:rPr>
          <w:rFonts w:ascii="Times New Roman" w:hAnsi="Times New Roman" w:cs="Times New Roman"/>
          <w:bCs/>
          <w:sz w:val="24"/>
          <w:szCs w:val="24"/>
        </w:rPr>
        <w:t>。</w:t>
      </w:r>
      <w:r w:rsidRPr="002D6F36">
        <w:rPr>
          <w:rFonts w:ascii="Times New Roman" w:hAnsi="Times New Roman" w:cs="Times New Roman"/>
          <w:bCs/>
          <w:sz w:val="24"/>
          <w:szCs w:val="24"/>
        </w:rPr>
        <w:t>(</w:t>
      </w:r>
      <w:r w:rsidRPr="002D6F36">
        <w:rPr>
          <w:rFonts w:ascii="Times New Roman" w:hAnsi="Times New Roman" w:cs="Times New Roman"/>
          <w:bCs/>
          <w:sz w:val="24"/>
          <w:szCs w:val="24"/>
        </w:rPr>
        <w:t>通讯作者</w:t>
      </w:r>
      <w:r w:rsidRPr="002D6F36">
        <w:rPr>
          <w:rFonts w:ascii="Times New Roman" w:hAnsi="Times New Roman" w:cs="Times New Roman"/>
          <w:bCs/>
          <w:sz w:val="24"/>
          <w:szCs w:val="24"/>
        </w:rPr>
        <w:t>:</w:t>
      </w:r>
      <w:r w:rsidRPr="002D6F36">
        <w:rPr>
          <w:rFonts w:ascii="Times New Roman" w:hAnsi="Times New Roman" w:cs="Times New Roman"/>
          <w:bCs/>
          <w:sz w:val="24"/>
          <w:szCs w:val="24"/>
        </w:rPr>
        <w:t>郭丽君</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标注</w:t>
      </w:r>
    </w:p>
    <w:p w14:paraId="07C5DC87"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聂颖</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冯新恒</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陈宝霞</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邱文风</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夏蓉晖</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卢云涛</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庄润涛</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老年人血浆同型半胱氨酸水平和颈动脉粥样硬化关系的研究</w:t>
      </w:r>
      <w:r w:rsidRPr="002D6F36">
        <w:rPr>
          <w:rFonts w:ascii="Times New Roman" w:hAnsi="Times New Roman" w:cs="Times New Roman"/>
          <w:bCs/>
          <w:sz w:val="24"/>
          <w:szCs w:val="24"/>
        </w:rPr>
        <w:t>.</w:t>
      </w:r>
      <w:r w:rsidRPr="002D6F36">
        <w:rPr>
          <w:rFonts w:ascii="Times New Roman" w:hAnsi="Times New Roman" w:cs="Times New Roman"/>
          <w:bCs/>
          <w:sz w:val="24"/>
          <w:szCs w:val="24"/>
        </w:rPr>
        <w:t>中国医学前沿杂志</w:t>
      </w:r>
      <w:r w:rsidRPr="002D6F36">
        <w:rPr>
          <w:rFonts w:ascii="Times New Roman" w:hAnsi="Times New Roman" w:cs="Times New Roman"/>
          <w:bCs/>
          <w:sz w:val="24"/>
          <w:szCs w:val="24"/>
        </w:rPr>
        <w:t>(</w:t>
      </w:r>
      <w:r w:rsidRPr="002D6F36">
        <w:rPr>
          <w:rFonts w:ascii="Times New Roman" w:hAnsi="Times New Roman" w:cs="Times New Roman"/>
          <w:bCs/>
          <w:sz w:val="24"/>
          <w:szCs w:val="24"/>
        </w:rPr>
        <w:t>电子版</w:t>
      </w:r>
      <w:r w:rsidRPr="002D6F36">
        <w:rPr>
          <w:rFonts w:ascii="Times New Roman" w:hAnsi="Times New Roman" w:cs="Times New Roman"/>
          <w:bCs/>
          <w:sz w:val="24"/>
          <w:szCs w:val="24"/>
        </w:rPr>
        <w:t xml:space="preserve">). 2017,(9):96-100.  </w:t>
      </w:r>
      <w:r w:rsidRPr="002D6F36">
        <w:rPr>
          <w:rFonts w:ascii="Times New Roman" w:hAnsi="Times New Roman" w:cs="Times New Roman"/>
          <w:bCs/>
          <w:sz w:val="24"/>
          <w:szCs w:val="24"/>
        </w:rPr>
        <w:t>标注</w:t>
      </w:r>
    </w:p>
    <w:p w14:paraId="4CA9CE3B"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聂颖</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陈宝霞</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夏蓉晖</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邱文风</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刘博</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王伟</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远程血压监测对中青年高血压患者的影响</w:t>
      </w:r>
      <w:r w:rsidRPr="002D6F36">
        <w:rPr>
          <w:rFonts w:ascii="Times New Roman" w:hAnsi="Times New Roman" w:cs="Times New Roman"/>
          <w:bCs/>
          <w:sz w:val="24"/>
          <w:szCs w:val="24"/>
        </w:rPr>
        <w:t>.</w:t>
      </w:r>
      <w:r w:rsidRPr="002D6F36">
        <w:rPr>
          <w:rFonts w:ascii="Times New Roman" w:hAnsi="Times New Roman" w:cs="Times New Roman"/>
          <w:bCs/>
          <w:sz w:val="24"/>
          <w:szCs w:val="24"/>
        </w:rPr>
        <w:t>中国医药导刊</w:t>
      </w:r>
      <w:r w:rsidRPr="002D6F36">
        <w:rPr>
          <w:rFonts w:ascii="Times New Roman" w:hAnsi="Times New Roman" w:cs="Times New Roman"/>
          <w:bCs/>
          <w:sz w:val="24"/>
          <w:szCs w:val="24"/>
        </w:rPr>
        <w:t xml:space="preserve">. 2017,(11):1090-1094.  </w:t>
      </w:r>
      <w:r w:rsidRPr="002D6F36">
        <w:rPr>
          <w:rFonts w:ascii="Times New Roman" w:hAnsi="Times New Roman" w:cs="Times New Roman"/>
          <w:bCs/>
          <w:sz w:val="24"/>
          <w:szCs w:val="24"/>
        </w:rPr>
        <w:t>标注</w:t>
      </w:r>
    </w:p>
    <w:p w14:paraId="29598733"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王方芳</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韩江莉</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黄静</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崔鸣</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心血管内科住院医师规范化培训的临床教学实践</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中国高等医学教育</w:t>
      </w:r>
      <w:r w:rsidRPr="002D6F36">
        <w:rPr>
          <w:rFonts w:ascii="Times New Roman" w:hAnsi="Times New Roman" w:cs="Times New Roman"/>
          <w:bCs/>
          <w:sz w:val="24"/>
          <w:szCs w:val="24"/>
        </w:rPr>
        <w:t xml:space="preserve">. 2017, 251(11):1-2.  </w:t>
      </w:r>
      <w:r w:rsidRPr="002D6F36">
        <w:rPr>
          <w:rFonts w:ascii="Times New Roman" w:hAnsi="Times New Roman" w:cs="Times New Roman"/>
          <w:bCs/>
          <w:sz w:val="24"/>
          <w:szCs w:val="24"/>
        </w:rPr>
        <w:t>标注</w:t>
      </w:r>
    </w:p>
    <w:p w14:paraId="6AA47A3B"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李蕾</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边亚</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刘书旺</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张媛</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王仁吉</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于海奕</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冯新恒</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李昭屏</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lastRenderedPageBreak/>
        <w:t>崔鸣</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心房颤动老年患者左心房重构特点分析</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中华老年医学杂志</w:t>
      </w:r>
      <w:r w:rsidRPr="002D6F36">
        <w:rPr>
          <w:rFonts w:ascii="Times New Roman" w:hAnsi="Times New Roman" w:cs="Times New Roman"/>
          <w:bCs/>
          <w:sz w:val="24"/>
          <w:szCs w:val="24"/>
        </w:rPr>
        <w:t xml:space="preserve">. 2017,36(11):1167-1170.  </w:t>
      </w:r>
      <w:r w:rsidRPr="002D6F36">
        <w:rPr>
          <w:rFonts w:ascii="Times New Roman" w:hAnsi="Times New Roman" w:cs="Times New Roman"/>
          <w:bCs/>
          <w:sz w:val="24"/>
          <w:szCs w:val="24"/>
        </w:rPr>
        <w:t>标注</w:t>
      </w:r>
    </w:p>
    <w:p w14:paraId="42F206F2"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何立芸</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冠状动脉微血管功能与心血管疾病预后</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内科理论与实践</w:t>
      </w:r>
      <w:r w:rsidRPr="002D6F36">
        <w:rPr>
          <w:rFonts w:ascii="Times New Roman" w:hAnsi="Times New Roman" w:cs="Times New Roman"/>
          <w:bCs/>
          <w:sz w:val="24"/>
          <w:szCs w:val="24"/>
        </w:rPr>
        <w:t xml:space="preserve">. 2017;12(1): 37-41. </w:t>
      </w:r>
      <w:r w:rsidRPr="002D6F36">
        <w:rPr>
          <w:rFonts w:ascii="Times New Roman" w:hAnsi="Times New Roman" w:cs="Times New Roman"/>
          <w:bCs/>
          <w:sz w:val="24"/>
          <w:szCs w:val="24"/>
        </w:rPr>
        <w:t>标注</w:t>
      </w:r>
    </w:p>
    <w:p w14:paraId="5A013FC3" w14:textId="77777777" w:rsidR="009E4EBA" w:rsidRPr="002D6F36" w:rsidRDefault="009E4EBA" w:rsidP="009E4EBA">
      <w:pPr>
        <w:numPr>
          <w:ilvl w:val="0"/>
          <w:numId w:val="2"/>
        </w:numPr>
        <w:shd w:val="clear" w:color="auto" w:fill="FFFFFF"/>
        <w:tabs>
          <w:tab w:val="left" w:pos="540"/>
        </w:tabs>
        <w:spacing w:beforeLines="100" w:before="312" w:afterLines="50" w:after="156" w:line="280" w:lineRule="exact"/>
        <w:ind w:left="0" w:firstLineChars="200" w:firstLine="480"/>
        <w:textAlignment w:val="top"/>
        <w:outlineLvl w:val="0"/>
        <w:rPr>
          <w:rFonts w:ascii="Times New Roman" w:hAnsi="Times New Roman" w:cs="Times New Roman"/>
          <w:bCs/>
          <w:sz w:val="24"/>
          <w:szCs w:val="24"/>
        </w:rPr>
      </w:pPr>
      <w:r w:rsidRPr="002D6F36">
        <w:rPr>
          <w:rFonts w:ascii="Times New Roman" w:hAnsi="Times New Roman" w:cs="Times New Roman"/>
          <w:bCs/>
          <w:sz w:val="24"/>
          <w:szCs w:val="24"/>
        </w:rPr>
        <w:t>刘雨蒙</w:t>
      </w:r>
      <w:r w:rsidRPr="002D6F36">
        <w:rPr>
          <w:rFonts w:ascii="Times New Roman" w:hAnsi="Times New Roman" w:cs="Times New Roman"/>
          <w:bCs/>
          <w:sz w:val="24"/>
          <w:szCs w:val="24"/>
          <w:vertAlign w:val="superscript"/>
        </w:rPr>
        <w:t>#</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祖凌云</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高炜</w:t>
      </w:r>
      <w:r w:rsidRPr="002D6F36">
        <w:rPr>
          <w:rFonts w:ascii="Times New Roman" w:hAnsi="Times New Roman" w:cs="Times New Roman"/>
          <w:bCs/>
          <w:sz w:val="24"/>
          <w:szCs w:val="24"/>
        </w:rPr>
        <w:t>. ω-3</w:t>
      </w:r>
      <w:r w:rsidRPr="002D6F36">
        <w:rPr>
          <w:rFonts w:ascii="Times New Roman" w:hAnsi="Times New Roman" w:cs="Times New Roman"/>
          <w:bCs/>
          <w:sz w:val="24"/>
          <w:szCs w:val="24"/>
        </w:rPr>
        <w:t>多元不饱和脂肪酸与动脉粥样硬化及其危险因素</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中国介入心脏病学杂志</w:t>
      </w:r>
      <w:r w:rsidRPr="002D6F36">
        <w:rPr>
          <w:rFonts w:ascii="Times New Roman" w:hAnsi="Times New Roman" w:cs="Times New Roman"/>
          <w:bCs/>
          <w:sz w:val="24"/>
          <w:szCs w:val="24"/>
        </w:rPr>
        <w:t xml:space="preserve">. 2017,25(5): 296-300.  </w:t>
      </w:r>
      <w:r w:rsidRPr="002D6F36">
        <w:rPr>
          <w:rFonts w:ascii="Times New Roman" w:hAnsi="Times New Roman" w:cs="Times New Roman"/>
          <w:bCs/>
          <w:sz w:val="24"/>
          <w:szCs w:val="24"/>
        </w:rPr>
        <w:t>标注</w:t>
      </w:r>
    </w:p>
    <w:p w14:paraId="552E3DAF" w14:textId="063E562A" w:rsidR="009E4EBA" w:rsidRPr="00646AAA" w:rsidRDefault="009E4EBA" w:rsidP="00646AAA">
      <w:pPr>
        <w:pStyle w:val="a7"/>
        <w:numPr>
          <w:ilvl w:val="0"/>
          <w:numId w:val="2"/>
        </w:numPr>
        <w:spacing w:beforeLines="100" w:before="312" w:afterLines="50" w:after="156" w:line="280" w:lineRule="exact"/>
        <w:ind w:left="0" w:firstLine="480"/>
        <w:rPr>
          <w:rFonts w:ascii="Times New Roman" w:hAnsi="Times New Roman" w:cs="Times New Roman"/>
          <w:bCs/>
          <w:sz w:val="24"/>
          <w:szCs w:val="24"/>
        </w:rPr>
      </w:pPr>
      <w:r w:rsidRPr="002D6F36">
        <w:rPr>
          <w:rFonts w:ascii="Times New Roman" w:hAnsi="Times New Roman" w:cs="Times New Roman"/>
          <w:bCs/>
          <w:sz w:val="24"/>
          <w:szCs w:val="24"/>
        </w:rPr>
        <w:t>肖晗，朴成实，陈瑞飞，张幼怡</w:t>
      </w:r>
      <w:r w:rsidRPr="002D6F36">
        <w:rPr>
          <w:rFonts w:ascii="Times New Roman" w:hAnsi="Times New Roman" w:cs="Times New Roman"/>
          <w:bCs/>
          <w:sz w:val="24"/>
          <w:szCs w:val="24"/>
        </w:rPr>
        <w:t xml:space="preserve">*. AMPK </w:t>
      </w:r>
      <w:r w:rsidRPr="002D6F36">
        <w:rPr>
          <w:rFonts w:ascii="Times New Roman" w:hAnsi="Times New Roman" w:cs="Times New Roman"/>
          <w:bCs/>
          <w:sz w:val="24"/>
          <w:szCs w:val="24"/>
        </w:rPr>
        <w:t>激活通过负性调控</w:t>
      </w:r>
      <w:r w:rsidRPr="002D6F36">
        <w:rPr>
          <w:rFonts w:ascii="Times New Roman" w:hAnsi="Times New Roman" w:cs="Times New Roman"/>
          <w:bCs/>
          <w:sz w:val="24"/>
          <w:szCs w:val="24"/>
        </w:rPr>
        <w:t xml:space="preserve">C/EBPbeta </w:t>
      </w:r>
      <w:r w:rsidRPr="002D6F36">
        <w:rPr>
          <w:rFonts w:ascii="Times New Roman" w:hAnsi="Times New Roman" w:cs="Times New Roman"/>
          <w:bCs/>
          <w:sz w:val="24"/>
          <w:szCs w:val="24"/>
        </w:rPr>
        <w:t>抑制小鼠心脏成纤维细胞</w:t>
      </w:r>
      <w:r w:rsidRPr="002D6F36">
        <w:rPr>
          <w:rFonts w:ascii="Times New Roman" w:hAnsi="Times New Roman" w:cs="Times New Roman"/>
          <w:bCs/>
          <w:sz w:val="24"/>
          <w:szCs w:val="24"/>
        </w:rPr>
        <w:t xml:space="preserve">TGFbeta1 </w:t>
      </w:r>
      <w:r w:rsidRPr="002D6F36">
        <w:rPr>
          <w:rFonts w:ascii="Times New Roman" w:hAnsi="Times New Roman" w:cs="Times New Roman"/>
          <w:bCs/>
          <w:sz w:val="24"/>
          <w:szCs w:val="24"/>
        </w:rPr>
        <w:t>表达</w:t>
      </w:r>
      <w:r w:rsidRPr="002D6F36">
        <w:rPr>
          <w:rFonts w:ascii="Times New Roman" w:hAnsi="Times New Roman" w:cs="Times New Roman"/>
          <w:bCs/>
          <w:sz w:val="24"/>
          <w:szCs w:val="24"/>
        </w:rPr>
        <w:t xml:space="preserve">. </w:t>
      </w:r>
      <w:r w:rsidRPr="002D6F36">
        <w:rPr>
          <w:rFonts w:ascii="Times New Roman" w:hAnsi="Times New Roman" w:cs="Times New Roman"/>
          <w:bCs/>
          <w:sz w:val="24"/>
          <w:szCs w:val="24"/>
        </w:rPr>
        <w:t>生理学报</w:t>
      </w:r>
      <w:r w:rsidRPr="002D6F36">
        <w:rPr>
          <w:rFonts w:ascii="Times New Roman" w:hAnsi="Times New Roman" w:cs="Times New Roman"/>
          <w:bCs/>
          <w:sz w:val="24"/>
          <w:szCs w:val="24"/>
        </w:rPr>
        <w:t xml:space="preserve">, 2017. April.25;69(2):123-128  </w:t>
      </w:r>
      <w:r w:rsidRPr="002D6F36">
        <w:rPr>
          <w:rFonts w:ascii="Times New Roman" w:hAnsi="Times New Roman" w:cs="Times New Roman"/>
          <w:bCs/>
          <w:sz w:val="24"/>
          <w:szCs w:val="24"/>
        </w:rPr>
        <w:t>标注</w:t>
      </w:r>
    </w:p>
    <w:sectPr w:rsidR="009E4EBA" w:rsidRPr="00646A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3B33" w14:textId="77777777" w:rsidR="0083336A" w:rsidRDefault="0083336A" w:rsidP="009E4EBA">
      <w:r>
        <w:separator/>
      </w:r>
    </w:p>
  </w:endnote>
  <w:endnote w:type="continuationSeparator" w:id="0">
    <w:p w14:paraId="3CA10919" w14:textId="77777777" w:rsidR="0083336A" w:rsidRDefault="0083336A" w:rsidP="009E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8B87" w14:textId="77777777" w:rsidR="0083336A" w:rsidRDefault="0083336A" w:rsidP="009E4EBA">
      <w:r>
        <w:separator/>
      </w:r>
    </w:p>
  </w:footnote>
  <w:footnote w:type="continuationSeparator" w:id="0">
    <w:p w14:paraId="6C32A4CB" w14:textId="77777777" w:rsidR="0083336A" w:rsidRDefault="0083336A" w:rsidP="009E4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B3C223"/>
    <w:multiLevelType w:val="singleLevel"/>
    <w:tmpl w:val="FCB3C223"/>
    <w:lvl w:ilvl="0">
      <w:start w:val="1"/>
      <w:numFmt w:val="decimal"/>
      <w:suff w:val="space"/>
      <w:lvlText w:val="%1."/>
      <w:lvlJc w:val="left"/>
      <w:rPr>
        <w:rFonts w:cs="Times New Roman"/>
      </w:rPr>
    </w:lvl>
  </w:abstractNum>
  <w:abstractNum w:abstractNumId="1" w15:restartNumberingAfterBreak="0">
    <w:nsid w:val="065C3247"/>
    <w:multiLevelType w:val="hybridMultilevel"/>
    <w:tmpl w:val="2732264C"/>
    <w:lvl w:ilvl="0" w:tplc="85F0D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5A2628"/>
    <w:multiLevelType w:val="hybridMultilevel"/>
    <w:tmpl w:val="496294F4"/>
    <w:lvl w:ilvl="0" w:tplc="FD88E7E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A731DD"/>
    <w:multiLevelType w:val="singleLevel"/>
    <w:tmpl w:val="5F0251F2"/>
    <w:lvl w:ilvl="0">
      <w:start w:val="1"/>
      <w:numFmt w:val="decimal"/>
      <w:lvlText w:val="(%1) "/>
      <w:legacy w:legacy="1" w:legacySpace="0" w:legacyIndent="425"/>
      <w:lvlJc w:val="left"/>
      <w:pPr>
        <w:ind w:left="857" w:hanging="425"/>
      </w:pPr>
      <w:rPr>
        <w:rFonts w:ascii="Times New Roman" w:hAnsi="Times New Roman" w:hint="default"/>
        <w:b w:val="0"/>
        <w:i w:val="0"/>
        <w:sz w:val="21"/>
        <w:u w:val="none"/>
      </w:rPr>
    </w:lvl>
  </w:abstractNum>
  <w:abstractNum w:abstractNumId="4" w15:restartNumberingAfterBreak="0">
    <w:nsid w:val="0D1E664D"/>
    <w:multiLevelType w:val="multilevel"/>
    <w:tmpl w:val="0D1E664D"/>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 w15:restartNumberingAfterBreak="0">
    <w:nsid w:val="228F10E7"/>
    <w:multiLevelType w:val="hybridMultilevel"/>
    <w:tmpl w:val="747AD134"/>
    <w:lvl w:ilvl="0" w:tplc="D7CAF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F51045"/>
    <w:multiLevelType w:val="hybridMultilevel"/>
    <w:tmpl w:val="DEA0525E"/>
    <w:lvl w:ilvl="0" w:tplc="449A1B2A">
      <w:start w:val="1"/>
      <w:numFmt w:val="decimal"/>
      <w:lvlText w:val="%1."/>
      <w:lvlJc w:val="left"/>
      <w:pPr>
        <w:ind w:left="1260" w:hanging="360"/>
      </w:pPr>
      <w:rPr>
        <w:rFonts w:ascii="宋体" w:eastAsia="宋体" w:hAnsi="宋体" w:cstheme="minorBidi"/>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 w15:restartNumberingAfterBreak="0">
    <w:nsid w:val="47967EE9"/>
    <w:multiLevelType w:val="hybridMultilevel"/>
    <w:tmpl w:val="A13A98BA"/>
    <w:lvl w:ilvl="0" w:tplc="9E689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AF4B23"/>
    <w:multiLevelType w:val="hybridMultilevel"/>
    <w:tmpl w:val="A9325B4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84F356F"/>
    <w:multiLevelType w:val="hybridMultilevel"/>
    <w:tmpl w:val="FE780110"/>
    <w:lvl w:ilvl="0" w:tplc="E80CAAE6">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9F3A39"/>
    <w:multiLevelType w:val="hybridMultilevel"/>
    <w:tmpl w:val="07A492DC"/>
    <w:lvl w:ilvl="0" w:tplc="3FD4F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591C4D"/>
    <w:multiLevelType w:val="hybridMultilevel"/>
    <w:tmpl w:val="EDFC9C32"/>
    <w:lvl w:ilvl="0" w:tplc="C74C31B8">
      <w:start w:val="1"/>
      <w:numFmt w:val="decimal"/>
      <w:lvlText w:val="[%1]"/>
      <w:lvlJc w:val="left"/>
      <w:pPr>
        <w:ind w:left="480" w:hanging="480"/>
      </w:pPr>
      <w:rPr>
        <w:rFonts w:hint="eastAsia"/>
        <w:b w:val="0"/>
        <w:i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156FEE"/>
    <w:multiLevelType w:val="hybridMultilevel"/>
    <w:tmpl w:val="FE780110"/>
    <w:lvl w:ilvl="0" w:tplc="E80CAAE6">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4F694B"/>
    <w:multiLevelType w:val="hybridMultilevel"/>
    <w:tmpl w:val="765651A4"/>
    <w:lvl w:ilvl="0" w:tplc="0409000F">
      <w:start w:val="1"/>
      <w:numFmt w:val="decimal"/>
      <w:lvlText w:val="%1."/>
      <w:lvlJc w:val="left"/>
      <w:pPr>
        <w:ind w:left="1740"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4" w15:restartNumberingAfterBreak="0">
    <w:nsid w:val="67A90728"/>
    <w:multiLevelType w:val="hybridMultilevel"/>
    <w:tmpl w:val="7778D4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B9503E"/>
    <w:multiLevelType w:val="singleLevel"/>
    <w:tmpl w:val="391C77E6"/>
    <w:lvl w:ilvl="0">
      <w:start w:val="1"/>
      <w:numFmt w:val="chineseCountingThousand"/>
      <w:lvlText w:val="%1、"/>
      <w:legacy w:legacy="1" w:legacySpace="0" w:legacyIndent="420"/>
      <w:lvlJc w:val="left"/>
      <w:pPr>
        <w:ind w:left="636" w:hanging="420"/>
      </w:pPr>
      <w:rPr>
        <w:rFonts w:ascii="宋体" w:eastAsia="宋体" w:hint="eastAsia"/>
        <w:b w:val="0"/>
        <w:i w:val="0"/>
        <w:sz w:val="21"/>
        <w:u w:val="none"/>
      </w:rPr>
    </w:lvl>
  </w:abstractNum>
  <w:abstractNum w:abstractNumId="16" w15:restartNumberingAfterBreak="0">
    <w:nsid w:val="6E0D3AA2"/>
    <w:multiLevelType w:val="hybridMultilevel"/>
    <w:tmpl w:val="ACEA350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70536C21"/>
    <w:multiLevelType w:val="hybridMultilevel"/>
    <w:tmpl w:val="874E6030"/>
    <w:lvl w:ilvl="0" w:tplc="410A8F4A">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23D6A70"/>
    <w:multiLevelType w:val="hybridMultilevel"/>
    <w:tmpl w:val="50A42262"/>
    <w:lvl w:ilvl="0" w:tplc="98CE81AA">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9" w15:restartNumberingAfterBreak="0">
    <w:nsid w:val="72B00F48"/>
    <w:multiLevelType w:val="hybridMultilevel"/>
    <w:tmpl w:val="92B004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3C2B58"/>
    <w:multiLevelType w:val="hybridMultilevel"/>
    <w:tmpl w:val="ACEA350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6"/>
  </w:num>
  <w:num w:numId="2">
    <w:abstractNumId w:val="2"/>
  </w:num>
  <w:num w:numId="3">
    <w:abstractNumId w:val="19"/>
  </w:num>
  <w:num w:numId="4">
    <w:abstractNumId w:val="1"/>
  </w:num>
  <w:num w:numId="5">
    <w:abstractNumId w:val="10"/>
  </w:num>
  <w:num w:numId="6">
    <w:abstractNumId w:val="4"/>
  </w:num>
  <w:num w:numId="7">
    <w:abstractNumId w:val="0"/>
  </w:num>
  <w:num w:numId="8">
    <w:abstractNumId w:val="17"/>
  </w:num>
  <w:num w:numId="9">
    <w:abstractNumId w:val="7"/>
  </w:num>
  <w:num w:numId="10">
    <w:abstractNumId w:val="16"/>
  </w:num>
  <w:num w:numId="11">
    <w:abstractNumId w:val="20"/>
  </w:num>
  <w:num w:numId="12">
    <w:abstractNumId w:val="15"/>
  </w:num>
  <w:num w:numId="13">
    <w:abstractNumId w:val="13"/>
  </w:num>
  <w:num w:numId="14">
    <w:abstractNumId w:val="12"/>
  </w:num>
  <w:num w:numId="15">
    <w:abstractNumId w:val="3"/>
  </w:num>
  <w:num w:numId="16">
    <w:abstractNumId w:val="9"/>
  </w:num>
  <w:num w:numId="17">
    <w:abstractNumId w:val="14"/>
  </w:num>
  <w:num w:numId="18">
    <w:abstractNumId w:val="11"/>
  </w:num>
  <w:num w:numId="19">
    <w:abstractNumId w:val="18"/>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81B"/>
    <w:rsid w:val="00010291"/>
    <w:rsid w:val="00093098"/>
    <w:rsid w:val="002D6F36"/>
    <w:rsid w:val="002F2420"/>
    <w:rsid w:val="00371FE9"/>
    <w:rsid w:val="00422BE4"/>
    <w:rsid w:val="00451626"/>
    <w:rsid w:val="0060322B"/>
    <w:rsid w:val="00646AAA"/>
    <w:rsid w:val="006F6DDE"/>
    <w:rsid w:val="0083336A"/>
    <w:rsid w:val="008F181B"/>
    <w:rsid w:val="009E4EBA"/>
    <w:rsid w:val="00A2173C"/>
    <w:rsid w:val="00A73DB9"/>
    <w:rsid w:val="00C67C71"/>
    <w:rsid w:val="00D04A37"/>
    <w:rsid w:val="00D67C2F"/>
    <w:rsid w:val="00E55170"/>
    <w:rsid w:val="00E6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5C430"/>
  <w15:docId w15:val="{2C31FA4F-F4D4-428A-8CFD-F3B22BCC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EBA"/>
    <w:pPr>
      <w:widowControl w:val="0"/>
      <w:jc w:val="both"/>
    </w:pPr>
  </w:style>
  <w:style w:type="paragraph" w:styleId="1">
    <w:name w:val="heading 1"/>
    <w:basedOn w:val="a"/>
    <w:next w:val="a"/>
    <w:link w:val="10"/>
    <w:uiPriority w:val="9"/>
    <w:qFormat/>
    <w:rsid w:val="009E4E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E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4EBA"/>
    <w:rPr>
      <w:sz w:val="18"/>
      <w:szCs w:val="18"/>
    </w:rPr>
  </w:style>
  <w:style w:type="paragraph" w:styleId="a5">
    <w:name w:val="footer"/>
    <w:basedOn w:val="a"/>
    <w:link w:val="a6"/>
    <w:uiPriority w:val="99"/>
    <w:unhideWhenUsed/>
    <w:rsid w:val="009E4EBA"/>
    <w:pPr>
      <w:tabs>
        <w:tab w:val="center" w:pos="4153"/>
        <w:tab w:val="right" w:pos="8306"/>
      </w:tabs>
      <w:snapToGrid w:val="0"/>
      <w:jc w:val="left"/>
    </w:pPr>
    <w:rPr>
      <w:sz w:val="18"/>
      <w:szCs w:val="18"/>
    </w:rPr>
  </w:style>
  <w:style w:type="character" w:customStyle="1" w:styleId="a6">
    <w:name w:val="页脚 字符"/>
    <w:basedOn w:val="a0"/>
    <w:link w:val="a5"/>
    <w:uiPriority w:val="99"/>
    <w:rsid w:val="009E4EBA"/>
    <w:rPr>
      <w:sz w:val="18"/>
      <w:szCs w:val="18"/>
    </w:rPr>
  </w:style>
  <w:style w:type="character" w:customStyle="1" w:styleId="10">
    <w:name w:val="标题 1 字符"/>
    <w:basedOn w:val="a0"/>
    <w:link w:val="1"/>
    <w:uiPriority w:val="9"/>
    <w:rsid w:val="009E4EBA"/>
    <w:rPr>
      <w:rFonts w:ascii="宋体" w:eastAsia="宋体" w:hAnsi="宋体" w:cs="宋体"/>
      <w:b/>
      <w:bCs/>
      <w:kern w:val="36"/>
      <w:sz w:val="48"/>
      <w:szCs w:val="48"/>
    </w:rPr>
  </w:style>
  <w:style w:type="paragraph" w:styleId="a7">
    <w:name w:val="List Paragraph"/>
    <w:basedOn w:val="a"/>
    <w:uiPriority w:val="34"/>
    <w:qFormat/>
    <w:rsid w:val="009E4EBA"/>
    <w:pPr>
      <w:ind w:firstLineChars="200" w:firstLine="420"/>
    </w:pPr>
  </w:style>
  <w:style w:type="character" w:styleId="a8">
    <w:name w:val="Hyperlink"/>
    <w:uiPriority w:val="99"/>
    <w:unhideWhenUsed/>
    <w:rsid w:val="009E4EBA"/>
    <w:rPr>
      <w:color w:val="0000FF"/>
      <w:u w:val="single"/>
    </w:rPr>
  </w:style>
  <w:style w:type="character" w:customStyle="1" w:styleId="jrnl">
    <w:name w:val="jrnl"/>
    <w:basedOn w:val="a0"/>
    <w:rsid w:val="009E4EBA"/>
    <w:rPr>
      <w:rFonts w:cs="Times New Roman"/>
    </w:rPr>
  </w:style>
  <w:style w:type="character" w:customStyle="1" w:styleId="apple-converted-space">
    <w:name w:val="apple-converted-space"/>
    <w:basedOn w:val="a0"/>
    <w:rsid w:val="009E4EBA"/>
  </w:style>
  <w:style w:type="character" w:customStyle="1" w:styleId="highlight">
    <w:name w:val="highlight"/>
    <w:basedOn w:val="a0"/>
    <w:rsid w:val="009E4EBA"/>
  </w:style>
  <w:style w:type="paragraph" w:customStyle="1" w:styleId="desc">
    <w:name w:val="desc"/>
    <w:basedOn w:val="a"/>
    <w:rsid w:val="009E4EBA"/>
    <w:pPr>
      <w:widowControl/>
      <w:spacing w:before="100" w:beforeAutospacing="1" w:after="100" w:afterAutospacing="1"/>
      <w:jc w:val="left"/>
    </w:pPr>
    <w:rPr>
      <w:rFonts w:ascii="宋体" w:eastAsia="宋体" w:hAnsi="宋体" w:cs="宋体"/>
      <w:kern w:val="0"/>
      <w:sz w:val="24"/>
      <w:szCs w:val="24"/>
    </w:rPr>
  </w:style>
  <w:style w:type="paragraph" w:customStyle="1" w:styleId="11">
    <w:name w:val="标题1"/>
    <w:basedOn w:val="a"/>
    <w:rsid w:val="009E4EBA"/>
    <w:pPr>
      <w:widowControl/>
      <w:spacing w:before="24" w:after="24"/>
      <w:ind w:left="24" w:right="24"/>
      <w:jc w:val="left"/>
    </w:pPr>
    <w:rPr>
      <w:rFonts w:ascii="宋体" w:eastAsia="宋体" w:hAnsi="宋体" w:cs="宋体"/>
      <w:kern w:val="0"/>
      <w:sz w:val="24"/>
      <w:szCs w:val="24"/>
    </w:rPr>
  </w:style>
  <w:style w:type="paragraph" w:styleId="2">
    <w:name w:val="Body Text Indent 2"/>
    <w:basedOn w:val="a"/>
    <w:link w:val="20"/>
    <w:rsid w:val="009E4EBA"/>
    <w:pPr>
      <w:numPr>
        <w:ilvl w:val="12"/>
      </w:numPr>
      <w:spacing w:line="480" w:lineRule="exact"/>
      <w:ind w:firstLineChars="192" w:firstLine="461"/>
    </w:pPr>
    <w:rPr>
      <w:rFonts w:ascii="楷体_GB2312" w:eastAsia="楷体_GB2312" w:hAnsi="Times New Roman" w:cs="Times New Roman"/>
      <w:sz w:val="24"/>
      <w:szCs w:val="24"/>
    </w:rPr>
  </w:style>
  <w:style w:type="character" w:customStyle="1" w:styleId="20">
    <w:name w:val="正文文本缩进 2 字符"/>
    <w:basedOn w:val="a0"/>
    <w:link w:val="2"/>
    <w:rsid w:val="009E4EBA"/>
    <w:rPr>
      <w:rFonts w:ascii="楷体_GB2312" w:eastAsia="楷体_GB2312" w:hAnsi="Times New Roman" w:cs="Times New Roman"/>
      <w:sz w:val="24"/>
      <w:szCs w:val="24"/>
    </w:rPr>
  </w:style>
  <w:style w:type="paragraph" w:styleId="TOC1">
    <w:name w:val="toc 1"/>
    <w:basedOn w:val="a"/>
    <w:next w:val="a"/>
    <w:autoRedefine/>
    <w:semiHidden/>
    <w:rsid w:val="009E4EBA"/>
    <w:rPr>
      <w:rFonts w:ascii="楷体_GB2312" w:eastAsia="楷体_GB2312" w:hAnsi="Times New Roman" w:cs="Times New Roman"/>
      <w:sz w:val="28"/>
      <w:szCs w:val="24"/>
    </w:rPr>
  </w:style>
  <w:style w:type="paragraph" w:customStyle="1" w:styleId="yiv1298839225msonormal">
    <w:name w:val="yiv1298839225msonormal"/>
    <w:basedOn w:val="a"/>
    <w:rsid w:val="009E4EBA"/>
    <w:pPr>
      <w:widowControl/>
      <w:spacing w:before="100" w:beforeAutospacing="1" w:after="100" w:afterAutospacing="1"/>
      <w:jc w:val="left"/>
    </w:pPr>
    <w:rPr>
      <w:rFonts w:ascii="宋体" w:eastAsia="宋体" w:hAnsi="宋体" w:cs="宋体"/>
      <w:kern w:val="0"/>
      <w:sz w:val="24"/>
      <w:szCs w:val="24"/>
    </w:rPr>
  </w:style>
  <w:style w:type="paragraph" w:styleId="a9">
    <w:name w:val="Normal (Web)"/>
    <w:basedOn w:val="a"/>
    <w:unhideWhenUsed/>
    <w:qFormat/>
    <w:rsid w:val="009E4E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eng%20X%5BAuthor%5D&amp;cauthor=true&amp;cauthor_uid=28445133" TargetMode="External"/><Relationship Id="rId13" Type="http://schemas.openxmlformats.org/officeDocument/2006/relationships/hyperlink" Target="https://www.ncbi.nlm.nih.gov/pubmed/?term=Jia%20Y%5BAuthor%5D&amp;cauthor=true&amp;cauthor_uid=28445133" TargetMode="External"/><Relationship Id="rId18" Type="http://schemas.openxmlformats.org/officeDocument/2006/relationships/hyperlink" Target="https://www.ncbi.nlm.nih.gov/pubmed/28485890" TargetMode="External"/><Relationship Id="rId26" Type="http://schemas.openxmlformats.org/officeDocument/2006/relationships/hyperlink" Target="https://www.ncbi.nlm.nih.gov/pubmed/?term=Bai%20S%5BAuthor%5D&amp;cauthor=true&amp;cauthor_uid=29173360" TargetMode="External"/><Relationship Id="rId39" Type="http://schemas.openxmlformats.org/officeDocument/2006/relationships/hyperlink" Target="https://www.ncbi.nlm.nih.gov/pubmed/?term=Combined+Assessment+of+Relaxin+and+B-Type+Natriuretic+Peptide+Improves+Diagnostic+Value+in+Patients+With+Congestive+Heart+Failure" TargetMode="External"/><Relationship Id="rId3" Type="http://schemas.openxmlformats.org/officeDocument/2006/relationships/settings" Target="settings.xml"/><Relationship Id="rId21" Type="http://schemas.openxmlformats.org/officeDocument/2006/relationships/hyperlink" Target="https://www.ncbi.nlm.nih.gov/pubmed/?term=Wang%20X%5BAuthor%5D&amp;cauthor=true&amp;cauthor_uid=26838785" TargetMode="External"/><Relationship Id="rId34" Type="http://schemas.openxmlformats.org/officeDocument/2006/relationships/hyperlink" Target="https://www.ncbi.nlm.nih.gov/pubmed/?term=Li%20X%5BAuthor%5D&amp;cauthor=true&amp;cauthor_uid=29173360" TargetMode="External"/><Relationship Id="rId7" Type="http://schemas.openxmlformats.org/officeDocument/2006/relationships/hyperlink" Target="https://www.ncbi.nlm.nih.gov/pubmed/28393356" TargetMode="External"/><Relationship Id="rId12" Type="http://schemas.openxmlformats.org/officeDocument/2006/relationships/hyperlink" Target="https://www.ncbi.nlm.nih.gov/pubmed/?term=Li%20M%5BAuthor%5D&amp;cauthor=true&amp;cauthor_uid=28445133" TargetMode="External"/><Relationship Id="rId17" Type="http://schemas.openxmlformats.org/officeDocument/2006/relationships/hyperlink" Target="https://www.ncbi.nlm.nih.gov/pubmed/28445133" TargetMode="External"/><Relationship Id="rId25" Type="http://schemas.openxmlformats.org/officeDocument/2006/relationships/hyperlink" Target="https://www.ncbi.nlm.nih.gov/pubmed/?term=Luo%20J%5BAuthor%5D&amp;cauthor=true&amp;cauthor_uid=29173360" TargetMode="External"/><Relationship Id="rId33" Type="http://schemas.openxmlformats.org/officeDocument/2006/relationships/hyperlink" Target="https://www.ncbi.nlm.nih.gov/pubmed/?term=Jiang%20Y%5BAuthor%5D&amp;cauthor=true&amp;cauthor_uid=29173360" TargetMode="External"/><Relationship Id="rId38" Type="http://schemas.openxmlformats.org/officeDocument/2006/relationships/hyperlink" Target="https://www.ncbi.nlm.nih.gov/pubmed/?term=Qi%20Y%5BAuthor%5D&amp;cauthor=true&amp;cauthor_uid=29173360" TargetMode="External"/><Relationship Id="rId2" Type="http://schemas.openxmlformats.org/officeDocument/2006/relationships/styles" Target="styles.xml"/><Relationship Id="rId16" Type="http://schemas.openxmlformats.org/officeDocument/2006/relationships/hyperlink" Target="https://www.ncbi.nlm.nih.gov/pubmed/?term=Zhou%20H%5BAuthor%5D&amp;cauthor=true&amp;cauthor_uid=28445133" TargetMode="External"/><Relationship Id="rId20" Type="http://schemas.openxmlformats.org/officeDocument/2006/relationships/hyperlink" Target="https://www.ncbi.nlm.nih.gov/pubmed/27993557" TargetMode="External"/><Relationship Id="rId29" Type="http://schemas.openxmlformats.org/officeDocument/2006/relationships/hyperlink" Target="https://www.ncbi.nlm.nih.gov/pubmed/?term=Zhao%20Y%5BAuthor%5D&amp;cauthor=true&amp;cauthor_uid=2917336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Zhong%20D%5BAuthor%5D&amp;cauthor=true&amp;cauthor_uid=28445133" TargetMode="External"/><Relationship Id="rId24" Type="http://schemas.openxmlformats.org/officeDocument/2006/relationships/hyperlink" Target="https://www.ncbi.nlm.nih.gov/pubmed/?term=Han%20L%5BAuthor%5D&amp;cauthor=true&amp;cauthor_uid=29173360" TargetMode="External"/><Relationship Id="rId32" Type="http://schemas.openxmlformats.org/officeDocument/2006/relationships/hyperlink" Target="https://www.ncbi.nlm.nih.gov/pubmed/?term=Li%20Y%5BAuthor%5D&amp;cauthor=true&amp;cauthor_uid=29173360" TargetMode="External"/><Relationship Id="rId37" Type="http://schemas.openxmlformats.org/officeDocument/2006/relationships/hyperlink" Target="https://www.ncbi.nlm.nih.gov/pubmed/?term=Teng%20X%5BAuthor%5D&amp;cauthor=true&amp;cauthor_uid=2917336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Yang%20B%5BAuthor%5D&amp;cauthor=true&amp;cauthor_uid=28445133" TargetMode="External"/><Relationship Id="rId23" Type="http://schemas.openxmlformats.org/officeDocument/2006/relationships/hyperlink" Target="https://www.ncbi.nlm.nih.gov/pubmed/?term=Feng%20J%5BAuthor%5D&amp;cauthor=true&amp;cauthor_uid=26838785" TargetMode="External"/><Relationship Id="rId28" Type="http://schemas.openxmlformats.org/officeDocument/2006/relationships/hyperlink" Target="https://www.ncbi.nlm.nih.gov/pubmed/?term=Chen%20X%5BAuthor%5D&amp;cauthor=true&amp;cauthor_uid=29173360" TargetMode="External"/><Relationship Id="rId36" Type="http://schemas.openxmlformats.org/officeDocument/2006/relationships/hyperlink" Target="https://www.ncbi.nlm.nih.gov/pubmed/?term=Li%20D%5BAuthor%5D&amp;cauthor=true&amp;cauthor_uid=29173360" TargetMode="External"/><Relationship Id="rId10" Type="http://schemas.openxmlformats.org/officeDocument/2006/relationships/hyperlink" Target="https://www.ncbi.nlm.nih.gov/pubmed/?term=Li%20X%5BAuthor%5D&amp;cauthor=true&amp;cauthor_uid=28445133" TargetMode="External"/><Relationship Id="rId19" Type="http://schemas.openxmlformats.org/officeDocument/2006/relationships/hyperlink" Target="https://www.ncbi.nlm.nih.gov/pubmed/28702069" TargetMode="External"/><Relationship Id="rId31" Type="http://schemas.openxmlformats.org/officeDocument/2006/relationships/hyperlink" Target="https://www.ncbi.nlm.nih.gov/pubmed/?term=Zhu%20X%5BAuthor%5D&amp;cauthor=true&amp;cauthor_uid=29173360" TargetMode="External"/><Relationship Id="rId4" Type="http://schemas.openxmlformats.org/officeDocument/2006/relationships/webSettings" Target="webSettings.xml"/><Relationship Id="rId9" Type="http://schemas.openxmlformats.org/officeDocument/2006/relationships/hyperlink" Target="https://www.ncbi.nlm.nih.gov/pubmed/?term=Mao%20Z%5BAuthor%5D&amp;cauthor=true&amp;cauthor_uid=28445133" TargetMode="External"/><Relationship Id="rId14" Type="http://schemas.openxmlformats.org/officeDocument/2006/relationships/hyperlink" Target="https://www.ncbi.nlm.nih.gov/pubmed/?term=Wei%20J%5BAuthor%5D&amp;cauthor=true&amp;cauthor_uid=28445133" TargetMode="External"/><Relationship Id="rId22" Type="http://schemas.openxmlformats.org/officeDocument/2006/relationships/hyperlink" Target="https://www.ncbi.nlm.nih.gov/pubmed/?term=Wang%20W%5BAuthor%5D&amp;cauthor=true&amp;cauthor_uid=26838785" TargetMode="External"/><Relationship Id="rId27" Type="http://schemas.openxmlformats.org/officeDocument/2006/relationships/hyperlink" Target="https://www.ncbi.nlm.nih.gov/pubmed/?term=Jia%20Y%5BAuthor%5D&amp;cauthor=true&amp;cauthor_uid=29173360" TargetMode="External"/><Relationship Id="rId30" Type="http://schemas.openxmlformats.org/officeDocument/2006/relationships/hyperlink" Target="https://www.ncbi.nlm.nih.gov/pubmed/?term=Chen%20L%5BAuthor%5D&amp;cauthor=true&amp;cauthor_uid=29173360" TargetMode="External"/><Relationship Id="rId35" Type="http://schemas.openxmlformats.org/officeDocument/2006/relationships/hyperlink" Target="https://www.ncbi.nlm.nih.gov/pubmed/?term=Yang%20M%5BAuthor%5D&amp;cauthor=true&amp;cauthor_uid=2917336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4174</Words>
  <Characters>23792</Characters>
  <Application>Microsoft Office Word</Application>
  <DocSecurity>0</DocSecurity>
  <Lines>198</Lines>
  <Paragraphs>55</Paragraphs>
  <ScaleCrop>false</ScaleCrop>
  <Company>Home</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leibo liu</cp:lastModifiedBy>
  <cp:revision>13</cp:revision>
  <dcterms:created xsi:type="dcterms:W3CDTF">2020-04-30T12:20:00Z</dcterms:created>
  <dcterms:modified xsi:type="dcterms:W3CDTF">2021-10-08T07:53:00Z</dcterms:modified>
</cp:coreProperties>
</file>