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BE68" w14:textId="74B7E10C" w:rsidR="007C44D1" w:rsidRDefault="007C44D1" w:rsidP="007C44D1">
      <w:pPr>
        <w:adjustRightInd w:val="0"/>
        <w:snapToGrid w:val="0"/>
        <w:ind w:firstLineChars="200" w:firstLine="562"/>
        <w:rPr>
          <w:rFonts w:ascii="楷体" w:eastAsia="楷体" w:hAnsi="楷体"/>
          <w:sz w:val="28"/>
          <w:szCs w:val="24"/>
        </w:rPr>
      </w:pPr>
      <w:r w:rsidRPr="00FF4F1E">
        <w:rPr>
          <w:rFonts w:ascii="Times New Roman" w:eastAsia="黑体" w:hAnsi="Times New Roman" w:hint="eastAsia"/>
          <w:b/>
          <w:sz w:val="28"/>
          <w:szCs w:val="24"/>
        </w:rPr>
        <w:t>代表性研究成果简介</w:t>
      </w:r>
    </w:p>
    <w:p w14:paraId="03786211" w14:textId="77777777" w:rsidR="007C44D1" w:rsidRDefault="007C44D1" w:rsidP="007C44D1">
      <w:pPr>
        <w:adjustRightInd w:val="0"/>
        <w:snapToGrid w:val="0"/>
        <w:rPr>
          <w:rFonts w:ascii="Times New Roman" w:eastAsia="楷体_GB2312" w:hAnsi="Times New Roman"/>
          <w:sz w:val="28"/>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30"/>
        <w:gridCol w:w="2120"/>
        <w:gridCol w:w="1024"/>
        <w:gridCol w:w="1385"/>
        <w:gridCol w:w="1640"/>
        <w:gridCol w:w="1706"/>
      </w:tblGrid>
      <w:tr w:rsidR="007C44D1" w:rsidRPr="00FF4F1E" w14:paraId="153C738F" w14:textId="77777777" w:rsidTr="00F97958">
        <w:trPr>
          <w:cantSplit/>
          <w:trHeight w:val="570"/>
          <w:jc w:val="center"/>
        </w:trPr>
        <w:tc>
          <w:tcPr>
            <w:tcW w:w="630" w:type="dxa"/>
            <w:tcBorders>
              <w:bottom w:val="single" w:sz="4" w:space="0" w:color="auto"/>
            </w:tcBorders>
            <w:vAlign w:val="center"/>
          </w:tcPr>
          <w:p w14:paraId="3C56E830" w14:textId="77777777" w:rsidR="007C44D1" w:rsidRPr="00FF4F1E" w:rsidRDefault="007C44D1" w:rsidP="00F97958">
            <w:pPr>
              <w:adjustRightInd w:val="0"/>
              <w:snapToGrid w:val="0"/>
              <w:jc w:val="center"/>
              <w:rPr>
                <w:rFonts w:ascii="Times New Roman" w:eastAsia="楷体_GB2312" w:hAnsi="Times New Roman"/>
                <w:sz w:val="24"/>
                <w:szCs w:val="24"/>
              </w:rPr>
            </w:pPr>
            <w:r w:rsidRPr="00FF4F1E">
              <w:rPr>
                <w:rFonts w:ascii="Times New Roman" w:eastAsia="黑体" w:hAnsi="Times New Roman" w:hint="eastAsia"/>
                <w:sz w:val="24"/>
                <w:szCs w:val="24"/>
              </w:rPr>
              <w:t>序号</w:t>
            </w:r>
          </w:p>
        </w:tc>
        <w:tc>
          <w:tcPr>
            <w:tcW w:w="2120" w:type="dxa"/>
            <w:tcBorders>
              <w:bottom w:val="single" w:sz="4" w:space="0" w:color="auto"/>
            </w:tcBorders>
            <w:vAlign w:val="center"/>
          </w:tcPr>
          <w:p w14:paraId="6D165440"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成果名称</w:t>
            </w:r>
          </w:p>
        </w:tc>
        <w:tc>
          <w:tcPr>
            <w:tcW w:w="1024" w:type="dxa"/>
            <w:tcBorders>
              <w:bottom w:val="single" w:sz="4" w:space="0" w:color="auto"/>
            </w:tcBorders>
            <w:vAlign w:val="center"/>
          </w:tcPr>
          <w:p w14:paraId="0CAAFAC9"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成果形式</w:t>
            </w:r>
          </w:p>
        </w:tc>
        <w:tc>
          <w:tcPr>
            <w:tcW w:w="1385" w:type="dxa"/>
            <w:tcBorders>
              <w:bottom w:val="single" w:sz="4" w:space="0" w:color="auto"/>
            </w:tcBorders>
            <w:vAlign w:val="center"/>
          </w:tcPr>
          <w:p w14:paraId="1663BB47"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第一完成</w:t>
            </w:r>
          </w:p>
          <w:p w14:paraId="0B14467F"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单位</w:t>
            </w:r>
          </w:p>
        </w:tc>
        <w:tc>
          <w:tcPr>
            <w:tcW w:w="1640" w:type="dxa"/>
            <w:vAlign w:val="center"/>
          </w:tcPr>
          <w:p w14:paraId="23E1365A"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实验室参加人员姓名</w:t>
            </w:r>
            <w:r w:rsidRPr="00FF4F1E">
              <w:rPr>
                <w:rFonts w:ascii="Times New Roman" w:eastAsia="黑体" w:hAnsi="Times New Roman"/>
                <w:sz w:val="24"/>
                <w:szCs w:val="24"/>
              </w:rPr>
              <w:t>(</w:t>
            </w:r>
            <w:r w:rsidRPr="00FF4F1E">
              <w:rPr>
                <w:rFonts w:ascii="Times New Roman" w:eastAsia="黑体" w:hAnsi="Times New Roman" w:hint="eastAsia"/>
                <w:sz w:val="24"/>
                <w:szCs w:val="24"/>
              </w:rPr>
              <w:t>排名</w:t>
            </w:r>
            <w:r w:rsidRPr="00FF4F1E">
              <w:rPr>
                <w:rFonts w:ascii="Times New Roman" w:eastAsia="黑体" w:hAnsi="Times New Roman"/>
                <w:sz w:val="24"/>
                <w:szCs w:val="24"/>
              </w:rPr>
              <w:t>)</w:t>
            </w:r>
          </w:p>
        </w:tc>
        <w:tc>
          <w:tcPr>
            <w:tcW w:w="1706" w:type="dxa"/>
            <w:vAlign w:val="center"/>
          </w:tcPr>
          <w:p w14:paraId="11EEE7BA"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成果产生年度</w:t>
            </w:r>
          </w:p>
        </w:tc>
      </w:tr>
      <w:tr w:rsidR="007C44D1" w:rsidRPr="00FF4F1E" w14:paraId="2839A728" w14:textId="77777777" w:rsidTr="00F97958">
        <w:trPr>
          <w:cantSplit/>
          <w:trHeight w:val="570"/>
          <w:jc w:val="center"/>
        </w:trPr>
        <w:tc>
          <w:tcPr>
            <w:tcW w:w="630" w:type="dxa"/>
            <w:tcBorders>
              <w:bottom w:val="single" w:sz="4" w:space="0" w:color="auto"/>
            </w:tcBorders>
            <w:vAlign w:val="center"/>
          </w:tcPr>
          <w:p w14:paraId="4B29F623"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sz w:val="24"/>
                <w:szCs w:val="24"/>
              </w:rPr>
              <w:t>1</w:t>
            </w:r>
          </w:p>
        </w:tc>
        <w:tc>
          <w:tcPr>
            <w:tcW w:w="2120" w:type="dxa"/>
            <w:tcBorders>
              <w:bottom w:val="single" w:sz="4" w:space="0" w:color="auto"/>
            </w:tcBorders>
            <w:vAlign w:val="center"/>
          </w:tcPr>
          <w:p w14:paraId="23D4779B"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重大心血管疾病</w:t>
            </w:r>
            <w:r w:rsidRPr="00FF4F1E">
              <w:rPr>
                <w:rFonts w:ascii="Times New Roman" w:eastAsia="黑体" w:hAnsi="Times New Roman" w:hint="eastAsia"/>
                <w:sz w:val="24"/>
                <w:szCs w:val="24"/>
              </w:rPr>
              <w:t>的新危险因素</w:t>
            </w:r>
          </w:p>
        </w:tc>
        <w:tc>
          <w:tcPr>
            <w:tcW w:w="1024" w:type="dxa"/>
            <w:tcBorders>
              <w:bottom w:val="single" w:sz="4" w:space="0" w:color="auto"/>
            </w:tcBorders>
            <w:vAlign w:val="center"/>
          </w:tcPr>
          <w:p w14:paraId="28FD3573"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论文</w:t>
            </w:r>
          </w:p>
        </w:tc>
        <w:tc>
          <w:tcPr>
            <w:tcW w:w="1385" w:type="dxa"/>
            <w:tcBorders>
              <w:bottom w:val="single" w:sz="4" w:space="0" w:color="auto"/>
            </w:tcBorders>
            <w:vAlign w:val="center"/>
          </w:tcPr>
          <w:p w14:paraId="14F842D7"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北京大学</w:t>
            </w:r>
          </w:p>
        </w:tc>
        <w:tc>
          <w:tcPr>
            <w:tcW w:w="1640" w:type="dxa"/>
            <w:tcBorders>
              <w:bottom w:val="single" w:sz="4" w:space="0" w:color="auto"/>
            </w:tcBorders>
            <w:vAlign w:val="center"/>
          </w:tcPr>
          <w:p w14:paraId="1328DF37"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吕筠、黄涛、</w:t>
            </w:r>
            <w:r w:rsidRPr="00FF4F1E">
              <w:rPr>
                <w:rFonts w:ascii="Times New Roman" w:eastAsia="黑体" w:hAnsi="Times New Roman" w:hint="eastAsia"/>
                <w:sz w:val="24"/>
                <w:szCs w:val="24"/>
              </w:rPr>
              <w:t>黄薇、郑乐民、李建平</w:t>
            </w:r>
          </w:p>
        </w:tc>
        <w:tc>
          <w:tcPr>
            <w:tcW w:w="1706" w:type="dxa"/>
            <w:tcBorders>
              <w:bottom w:val="single" w:sz="4" w:space="0" w:color="auto"/>
            </w:tcBorders>
            <w:vAlign w:val="center"/>
          </w:tcPr>
          <w:p w14:paraId="220801CC"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sz w:val="24"/>
                <w:szCs w:val="24"/>
              </w:rPr>
              <w:t>2016-2020</w:t>
            </w:r>
          </w:p>
        </w:tc>
      </w:tr>
      <w:tr w:rsidR="007C44D1" w:rsidRPr="00FF4F1E" w14:paraId="7923B4E5" w14:textId="77777777" w:rsidTr="00F97958">
        <w:trPr>
          <w:trHeight w:val="699"/>
          <w:jc w:val="center"/>
        </w:trPr>
        <w:tc>
          <w:tcPr>
            <w:tcW w:w="8505" w:type="dxa"/>
            <w:gridSpan w:val="6"/>
          </w:tcPr>
          <w:p w14:paraId="46CE7E46" w14:textId="77777777" w:rsidR="007C44D1" w:rsidRPr="000325FF" w:rsidRDefault="007C44D1" w:rsidP="00F97958">
            <w:pPr>
              <w:widowControl/>
              <w:spacing w:line="276" w:lineRule="auto"/>
              <w:rPr>
                <w:rFonts w:ascii="Times New Roman" w:eastAsia="宋体" w:hAnsi="Times New Roman"/>
                <w:sz w:val="24"/>
                <w:szCs w:val="24"/>
              </w:rPr>
            </w:pP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C25E15">
              <w:rPr>
                <w:rFonts w:ascii="Times New Roman" w:eastAsia="宋体" w:hAnsi="Times New Roman"/>
                <w:sz w:val="24"/>
                <w:szCs w:val="24"/>
              </w:rPr>
              <w:t>《中国慢性病前瞻性研究》（</w:t>
            </w:r>
            <w:r w:rsidRPr="00C25E15">
              <w:rPr>
                <w:rFonts w:ascii="Times New Roman" w:eastAsia="宋体" w:hAnsi="Times New Roman"/>
                <w:sz w:val="24"/>
                <w:szCs w:val="24"/>
              </w:rPr>
              <w:t xml:space="preserve">China </w:t>
            </w:r>
            <w:proofErr w:type="spellStart"/>
            <w:r w:rsidRPr="00C25E15">
              <w:rPr>
                <w:rFonts w:ascii="Times New Roman" w:eastAsia="宋体" w:hAnsi="Times New Roman"/>
                <w:sz w:val="24"/>
                <w:szCs w:val="24"/>
              </w:rPr>
              <w:t>Kadoorie</w:t>
            </w:r>
            <w:proofErr w:type="spellEnd"/>
            <w:r w:rsidRPr="00C25E15">
              <w:rPr>
                <w:rFonts w:ascii="Times New Roman" w:eastAsia="宋体" w:hAnsi="Times New Roman"/>
                <w:sz w:val="24"/>
                <w:szCs w:val="24"/>
              </w:rPr>
              <w:t xml:space="preserve"> Biobank, CKB</w:t>
            </w:r>
            <w:r w:rsidRPr="00C25E15">
              <w:rPr>
                <w:rFonts w:ascii="Times New Roman" w:eastAsia="宋体" w:hAnsi="Times New Roman"/>
                <w:sz w:val="24"/>
                <w:szCs w:val="24"/>
              </w:rPr>
              <w:t>）是北京大学、中国医学科学院与英国牛津大学合作建立和维持的自然人群前瞻性队列研究，包含了</w:t>
            </w:r>
            <w:r w:rsidRPr="00C25E15">
              <w:rPr>
                <w:rFonts w:ascii="Times New Roman" w:eastAsia="宋体" w:hAnsi="Times New Roman"/>
                <w:sz w:val="24"/>
                <w:szCs w:val="24"/>
              </w:rPr>
              <w:t>50</w:t>
            </w:r>
            <w:r w:rsidRPr="00C25E15">
              <w:rPr>
                <w:rFonts w:ascii="Times New Roman" w:eastAsia="宋体" w:hAnsi="Times New Roman"/>
                <w:sz w:val="24"/>
                <w:szCs w:val="24"/>
              </w:rPr>
              <w:t>余万人的长期队列</w:t>
            </w:r>
            <w:r>
              <w:rPr>
                <w:rFonts w:ascii="Times New Roman" w:eastAsia="宋体" w:hAnsi="Times New Roman" w:hint="eastAsia"/>
                <w:sz w:val="24"/>
                <w:szCs w:val="24"/>
              </w:rPr>
              <w:t>，我们通过</w:t>
            </w:r>
            <w:r w:rsidRPr="00C25E15">
              <w:rPr>
                <w:rFonts w:ascii="Times New Roman" w:eastAsia="宋体" w:hAnsi="Times New Roman" w:hint="eastAsia"/>
                <w:sz w:val="24"/>
                <w:szCs w:val="24"/>
              </w:rPr>
              <w:t>构建衰弱指数来评价人群的衰弱状态</w:t>
            </w:r>
            <w:r>
              <w:rPr>
                <w:rFonts w:ascii="Times New Roman" w:eastAsia="宋体" w:hAnsi="Times New Roman" w:hint="eastAsia"/>
                <w:sz w:val="24"/>
                <w:szCs w:val="24"/>
              </w:rPr>
              <w:t>，发现</w:t>
            </w:r>
            <w:r w:rsidRPr="00C25E15">
              <w:rPr>
                <w:rFonts w:ascii="Times New Roman" w:eastAsia="宋体" w:hAnsi="Times New Roman" w:hint="eastAsia"/>
                <w:sz w:val="24"/>
                <w:szCs w:val="24"/>
              </w:rPr>
              <w:t>随衰弱程度的增加，全因死亡和死因别死亡（缺血性心脏病、脑血管疾病</w:t>
            </w:r>
            <w:r>
              <w:rPr>
                <w:rFonts w:ascii="Times New Roman" w:eastAsia="宋体" w:hAnsi="Times New Roman" w:hint="eastAsia"/>
                <w:sz w:val="24"/>
                <w:szCs w:val="24"/>
              </w:rPr>
              <w:t>等慢性疾病</w:t>
            </w:r>
            <w:r w:rsidRPr="00C25E15">
              <w:rPr>
                <w:rFonts w:ascii="Times New Roman" w:eastAsia="宋体" w:hAnsi="Times New Roman" w:hint="eastAsia"/>
                <w:sz w:val="24"/>
                <w:szCs w:val="24"/>
              </w:rPr>
              <w:t>）的风险均增加</w:t>
            </w:r>
            <w:r>
              <w:rPr>
                <w:rFonts w:ascii="Times New Roman" w:eastAsia="宋体" w:hAnsi="Times New Roman" w:hint="eastAsia"/>
                <w:sz w:val="24"/>
                <w:szCs w:val="24"/>
              </w:rPr>
              <w:t>；</w:t>
            </w:r>
            <w:r w:rsidRPr="001D4DF7">
              <w:rPr>
                <w:rFonts w:ascii="Times New Roman" w:eastAsia="宋体" w:hAnsi="Times New Roman" w:hint="eastAsia"/>
                <w:sz w:val="24"/>
                <w:szCs w:val="24"/>
              </w:rPr>
              <w:t>进一步</w:t>
            </w:r>
            <w:r>
              <w:rPr>
                <w:rFonts w:ascii="Times New Roman" w:eastAsia="宋体" w:hAnsi="Times New Roman" w:hint="eastAsia"/>
                <w:sz w:val="24"/>
                <w:szCs w:val="24"/>
              </w:rPr>
              <w:t>还</w:t>
            </w:r>
            <w:r w:rsidRPr="001D4DF7">
              <w:rPr>
                <w:rFonts w:ascii="Times New Roman" w:eastAsia="宋体" w:hAnsi="Times New Roman" w:hint="eastAsia"/>
                <w:sz w:val="24"/>
                <w:szCs w:val="24"/>
              </w:rPr>
              <w:t>研究了肥胖和代谢健康状况的动态变化对心血管事件的影响</w:t>
            </w:r>
            <w:r>
              <w:rPr>
                <w:rFonts w:ascii="Times New Roman" w:eastAsia="宋体" w:hAnsi="Times New Roman" w:hint="eastAsia"/>
                <w:sz w:val="24"/>
                <w:szCs w:val="24"/>
              </w:rPr>
              <w:t>，提示</w:t>
            </w:r>
            <w:r w:rsidRPr="000325FF">
              <w:rPr>
                <w:rFonts w:ascii="Times New Roman" w:eastAsia="宋体" w:hAnsi="Times New Roman" w:hint="eastAsia"/>
                <w:sz w:val="24"/>
                <w:szCs w:val="24"/>
              </w:rPr>
              <w:t>中老年人群，不论是否肥胖，都应长期关注代谢健康状态；特别的是对于超重肥胖人群，随着年龄的增长，更加容易发生代谢紊乱，因此，保持代谢健康有助于预防心血管疾病的发生【</w:t>
            </w:r>
            <w:proofErr w:type="spellStart"/>
            <w:r w:rsidRPr="000325FF">
              <w:rPr>
                <w:rFonts w:ascii="Times New Roman" w:eastAsia="宋体" w:hAnsi="Times New Roman"/>
                <w:b/>
                <w:bCs/>
                <w:i/>
                <w:iCs/>
                <w:sz w:val="24"/>
                <w:szCs w:val="24"/>
              </w:rPr>
              <w:t>Plos</w:t>
            </w:r>
            <w:proofErr w:type="spellEnd"/>
            <w:r w:rsidRPr="000325FF">
              <w:rPr>
                <w:rFonts w:ascii="Times New Roman" w:eastAsia="宋体" w:hAnsi="Times New Roman"/>
                <w:b/>
                <w:bCs/>
                <w:i/>
                <w:iCs/>
                <w:sz w:val="24"/>
                <w:szCs w:val="24"/>
              </w:rPr>
              <w:t xml:space="preserve"> Med.</w:t>
            </w:r>
            <w:r w:rsidRPr="000325FF">
              <w:rPr>
                <w:rFonts w:ascii="Times New Roman" w:eastAsia="宋体" w:hAnsi="Times New Roman"/>
                <w:b/>
                <w:bCs/>
                <w:sz w:val="24"/>
                <w:szCs w:val="24"/>
              </w:rPr>
              <w:t xml:space="preserve"> 2020; </w:t>
            </w:r>
            <w:r w:rsidRPr="000325FF">
              <w:rPr>
                <w:rFonts w:ascii="Times New Roman" w:eastAsia="宋体" w:hAnsi="Times New Roman"/>
                <w:b/>
                <w:bCs/>
                <w:i/>
                <w:iCs/>
                <w:sz w:val="24"/>
                <w:szCs w:val="24"/>
              </w:rPr>
              <w:t>Lancet Glob Health.</w:t>
            </w:r>
            <w:r w:rsidRPr="000325FF">
              <w:rPr>
                <w:rFonts w:ascii="Times New Roman" w:eastAsia="宋体" w:hAnsi="Times New Roman"/>
                <w:b/>
                <w:bCs/>
                <w:sz w:val="24"/>
                <w:szCs w:val="24"/>
              </w:rPr>
              <w:t xml:space="preserve"> 2020</w:t>
            </w:r>
            <w:r w:rsidRPr="00C25E15">
              <w:rPr>
                <w:rFonts w:ascii="Times New Roman" w:eastAsia="宋体" w:hAnsi="Times New Roman" w:hint="eastAsia"/>
                <w:sz w:val="24"/>
                <w:szCs w:val="24"/>
              </w:rPr>
              <w:t>】</w:t>
            </w:r>
            <w:r w:rsidRPr="000325FF">
              <w:rPr>
                <w:rFonts w:ascii="Times New Roman" w:eastAsia="宋体" w:hAnsi="Times New Roman" w:hint="eastAsia"/>
                <w:sz w:val="24"/>
                <w:szCs w:val="24"/>
              </w:rPr>
              <w:t>。</w:t>
            </w:r>
            <w:r w:rsidRPr="00C25E15">
              <w:rPr>
                <w:rFonts w:ascii="Times New Roman" w:eastAsia="宋体" w:hAnsi="Times New Roman"/>
                <w:sz w:val="24"/>
                <w:szCs w:val="24"/>
              </w:rPr>
              <w:t>该项目是中国目前最大规模的自然人群队列，也是国家重点研发计划</w:t>
            </w:r>
            <w:r w:rsidRPr="00C25E15">
              <w:rPr>
                <w:rFonts w:ascii="Times New Roman" w:eastAsia="宋体" w:hAnsi="Times New Roman"/>
                <w:sz w:val="24"/>
                <w:szCs w:val="24"/>
              </w:rPr>
              <w:t>“</w:t>
            </w:r>
            <w:r w:rsidRPr="00C25E15">
              <w:rPr>
                <w:rFonts w:ascii="Times New Roman" w:eastAsia="宋体" w:hAnsi="Times New Roman"/>
                <w:sz w:val="24"/>
                <w:szCs w:val="24"/>
              </w:rPr>
              <w:t>精准医学研究</w:t>
            </w:r>
            <w:r w:rsidRPr="00C25E15">
              <w:rPr>
                <w:rFonts w:ascii="Times New Roman" w:eastAsia="宋体" w:hAnsi="Times New Roman"/>
                <w:sz w:val="24"/>
                <w:szCs w:val="24"/>
              </w:rPr>
              <w:t>”</w:t>
            </w:r>
            <w:r w:rsidRPr="00C25E15">
              <w:rPr>
                <w:rFonts w:ascii="Times New Roman" w:eastAsia="宋体" w:hAnsi="Times New Roman"/>
                <w:sz w:val="24"/>
                <w:szCs w:val="24"/>
              </w:rPr>
              <w:t>重点专项中我国大型自然人群队列的示范研究，其生物样本库的存储量全球领先。</w:t>
            </w:r>
          </w:p>
          <w:p w14:paraId="7ACF2DF9" w14:textId="77777777" w:rsidR="007C44D1" w:rsidRPr="006245DD" w:rsidRDefault="007C44D1" w:rsidP="00F97958">
            <w:pPr>
              <w:widowControl/>
              <w:spacing w:line="276" w:lineRule="auto"/>
              <w:rPr>
                <w:rFonts w:ascii="Times New Roman" w:eastAsia="宋体" w:hAnsi="Times New Roman"/>
                <w:sz w:val="24"/>
                <w:szCs w:val="24"/>
              </w:rPr>
            </w:pP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FF4F1E">
              <w:rPr>
                <w:rFonts w:ascii="Times New Roman" w:eastAsia="宋体" w:hAnsi="Times New Roman" w:hint="eastAsia"/>
                <w:sz w:val="24"/>
                <w:szCs w:val="24"/>
              </w:rPr>
              <w:t>流行病学研究提示空气污染暴露与心血管疾病的发生发展密切相关，但是其病理机制尚不明确。在基础医学、流行病学及临床医学专家合作的北京</w:t>
            </w:r>
            <w:r w:rsidRPr="00FF4F1E">
              <w:rPr>
                <w:rFonts w:ascii="Times New Roman" w:eastAsia="宋体" w:hAnsi="Times New Roman"/>
                <w:sz w:val="24"/>
                <w:szCs w:val="24"/>
              </w:rPr>
              <w:t>AIRCHD</w:t>
            </w:r>
            <w:r w:rsidRPr="00FF4F1E">
              <w:rPr>
                <w:rFonts w:ascii="Times New Roman" w:eastAsia="宋体" w:hAnsi="Times New Roman" w:hint="eastAsia"/>
                <w:sz w:val="24"/>
                <w:szCs w:val="24"/>
              </w:rPr>
              <w:t>（</w:t>
            </w:r>
            <w:r w:rsidRPr="00FF4F1E">
              <w:rPr>
                <w:rFonts w:ascii="Times New Roman" w:eastAsia="宋体" w:hAnsi="Times New Roman"/>
                <w:sz w:val="24"/>
                <w:szCs w:val="24"/>
              </w:rPr>
              <w:t>Air Pollution and Cardiovascular Dysfunction in Healthy Adults</w:t>
            </w:r>
            <w:r w:rsidRPr="00FF4F1E">
              <w:rPr>
                <w:rFonts w:ascii="Times New Roman" w:eastAsia="宋体" w:hAnsi="Times New Roman" w:hint="eastAsia"/>
                <w:sz w:val="24"/>
                <w:szCs w:val="24"/>
              </w:rPr>
              <w:t>）研究中，对空气污染的浓度水平及颗粒物粒径分布等进行了连续观测，并对心血管临床检查指标、动脉粥样硬化斑块和血栓形成等生物标志物，以及高密度脂蛋白（</w:t>
            </w:r>
            <w:r w:rsidRPr="00FF4F1E">
              <w:rPr>
                <w:rFonts w:ascii="Times New Roman" w:eastAsia="宋体" w:hAnsi="Times New Roman"/>
                <w:sz w:val="24"/>
                <w:szCs w:val="24"/>
              </w:rPr>
              <w:t>HDL</w:t>
            </w:r>
            <w:r w:rsidRPr="00FF4F1E">
              <w:rPr>
                <w:rFonts w:ascii="Times New Roman" w:eastAsia="宋体" w:hAnsi="Times New Roman" w:hint="eastAsia"/>
                <w:sz w:val="24"/>
                <w:szCs w:val="24"/>
              </w:rPr>
              <w:t>）功能等开展重复测量，发现空气污染增加斑块不稳定的风险。该研究从机制上证实空气污染可以通过</w:t>
            </w:r>
            <w:proofErr w:type="gramStart"/>
            <w:r w:rsidRPr="00FF4F1E">
              <w:rPr>
                <w:rFonts w:ascii="Times New Roman" w:eastAsia="宋体" w:hAnsi="Times New Roman" w:hint="eastAsia"/>
                <w:sz w:val="24"/>
                <w:szCs w:val="24"/>
              </w:rPr>
              <w:t>介</w:t>
            </w:r>
            <w:proofErr w:type="gramEnd"/>
            <w:r w:rsidRPr="00FF4F1E">
              <w:rPr>
                <w:rFonts w:ascii="Times New Roman" w:eastAsia="宋体" w:hAnsi="Times New Roman" w:hint="eastAsia"/>
                <w:sz w:val="24"/>
                <w:szCs w:val="24"/>
              </w:rPr>
              <w:t>导全身性炎症指标升高引起循环基质金属蛋白</w:t>
            </w:r>
            <w:proofErr w:type="gramStart"/>
            <w:r w:rsidRPr="00FF4F1E">
              <w:rPr>
                <w:rFonts w:ascii="Times New Roman" w:eastAsia="宋体" w:hAnsi="Times New Roman" w:hint="eastAsia"/>
                <w:sz w:val="24"/>
                <w:szCs w:val="24"/>
              </w:rPr>
              <w:t>酶及其</w:t>
            </w:r>
            <w:proofErr w:type="gramEnd"/>
            <w:r w:rsidRPr="00FF4F1E">
              <w:rPr>
                <w:rFonts w:ascii="Times New Roman" w:eastAsia="宋体" w:hAnsi="Times New Roman" w:hint="eastAsia"/>
                <w:sz w:val="24"/>
                <w:szCs w:val="24"/>
              </w:rPr>
              <w:t>抑制剂和凝血功能指标的改变，揭示了空气污染可能通过</w:t>
            </w:r>
            <w:proofErr w:type="gramStart"/>
            <w:r w:rsidRPr="00FF4F1E">
              <w:rPr>
                <w:rFonts w:ascii="Times New Roman" w:eastAsia="宋体" w:hAnsi="Times New Roman" w:hint="eastAsia"/>
                <w:sz w:val="24"/>
                <w:szCs w:val="24"/>
              </w:rPr>
              <w:t>介</w:t>
            </w:r>
            <w:proofErr w:type="gramEnd"/>
            <w:r w:rsidRPr="00FF4F1E">
              <w:rPr>
                <w:rFonts w:ascii="Times New Roman" w:eastAsia="宋体" w:hAnsi="Times New Roman" w:hint="eastAsia"/>
                <w:sz w:val="24"/>
                <w:szCs w:val="24"/>
              </w:rPr>
              <w:t>导全身性炎症反应增加动脉粥样斑块不稳定性和凝血功能紊乱促进心血管事件发生</w:t>
            </w:r>
            <w:r w:rsidRPr="009B15A3">
              <w:rPr>
                <w:rFonts w:ascii="Times New Roman" w:eastAsia="宋体" w:hAnsi="Times New Roman" w:hint="eastAsia"/>
              </w:rPr>
              <w:t>，</w:t>
            </w:r>
            <w:r w:rsidRPr="001827BE">
              <w:rPr>
                <w:rFonts w:ascii="Times New Roman" w:eastAsia="宋体" w:hAnsi="Times New Roman" w:hint="eastAsia"/>
                <w:sz w:val="24"/>
                <w:szCs w:val="24"/>
              </w:rPr>
              <w:t>并</w:t>
            </w:r>
            <w:r w:rsidRPr="00FF4F1E">
              <w:rPr>
                <w:rFonts w:ascii="Times New Roman" w:eastAsia="宋体" w:hAnsi="Times New Roman" w:hint="eastAsia"/>
                <w:sz w:val="24"/>
                <w:szCs w:val="24"/>
              </w:rPr>
              <w:t>导致</w:t>
            </w:r>
            <w:r w:rsidRPr="00FF4F1E">
              <w:rPr>
                <w:rFonts w:ascii="Times New Roman" w:eastAsia="宋体" w:hAnsi="Times New Roman"/>
                <w:sz w:val="24"/>
                <w:szCs w:val="24"/>
              </w:rPr>
              <w:t>HDL</w:t>
            </w:r>
            <w:r w:rsidRPr="00FF4F1E">
              <w:rPr>
                <w:rFonts w:ascii="Times New Roman" w:eastAsia="宋体" w:hAnsi="Times New Roman" w:hint="eastAsia"/>
                <w:sz w:val="24"/>
                <w:szCs w:val="24"/>
              </w:rPr>
              <w:t>功能紊乱【</w:t>
            </w:r>
            <w:r w:rsidRPr="00FF4F1E">
              <w:rPr>
                <w:rFonts w:ascii="Times New Roman" w:eastAsia="宋体" w:hAnsi="Times New Roman"/>
                <w:b/>
                <w:bCs/>
                <w:i/>
                <w:iCs/>
                <w:sz w:val="24"/>
                <w:szCs w:val="24"/>
              </w:rPr>
              <w:t xml:space="preserve">Circ Res. </w:t>
            </w:r>
            <w:r w:rsidRPr="009B15A3">
              <w:rPr>
                <w:rFonts w:ascii="Times New Roman" w:eastAsia="宋体" w:hAnsi="Times New Roman"/>
                <w:b/>
                <w:bCs/>
                <w:iCs/>
                <w:sz w:val="24"/>
                <w:szCs w:val="24"/>
              </w:rPr>
              <w:t>2019</w:t>
            </w:r>
            <w:r>
              <w:rPr>
                <w:rFonts w:ascii="Times New Roman" w:eastAsia="宋体" w:hAnsi="Times New Roman" w:hint="eastAsia"/>
                <w:b/>
                <w:bCs/>
                <w:sz w:val="24"/>
                <w:szCs w:val="24"/>
              </w:rPr>
              <w:t>；</w:t>
            </w:r>
            <w:proofErr w:type="spellStart"/>
            <w:r w:rsidRPr="00FF4F1E">
              <w:rPr>
                <w:rFonts w:ascii="Times New Roman" w:eastAsia="宋体" w:hAnsi="Times New Roman"/>
                <w:b/>
                <w:bCs/>
                <w:i/>
                <w:iCs/>
                <w:sz w:val="24"/>
                <w:szCs w:val="24"/>
              </w:rPr>
              <w:t>Arterioscler</w:t>
            </w:r>
            <w:proofErr w:type="spellEnd"/>
            <w:r w:rsidRPr="00FF4F1E">
              <w:rPr>
                <w:rFonts w:ascii="Times New Roman" w:eastAsia="宋体" w:hAnsi="Times New Roman"/>
                <w:b/>
                <w:bCs/>
                <w:i/>
                <w:iCs/>
                <w:sz w:val="24"/>
                <w:szCs w:val="24"/>
              </w:rPr>
              <w:t xml:space="preserve"> </w:t>
            </w:r>
            <w:proofErr w:type="spellStart"/>
            <w:r w:rsidRPr="00FF4F1E">
              <w:rPr>
                <w:rFonts w:ascii="Times New Roman" w:eastAsia="宋体" w:hAnsi="Times New Roman"/>
                <w:b/>
                <w:bCs/>
                <w:i/>
                <w:iCs/>
                <w:sz w:val="24"/>
                <w:szCs w:val="24"/>
              </w:rPr>
              <w:t>Thromb</w:t>
            </w:r>
            <w:proofErr w:type="spellEnd"/>
            <w:r w:rsidRPr="00FF4F1E">
              <w:rPr>
                <w:rFonts w:ascii="Times New Roman" w:eastAsia="宋体" w:hAnsi="Times New Roman"/>
                <w:b/>
                <w:bCs/>
                <w:i/>
                <w:iCs/>
                <w:sz w:val="24"/>
                <w:szCs w:val="24"/>
              </w:rPr>
              <w:t xml:space="preserve"> </w:t>
            </w:r>
            <w:proofErr w:type="spellStart"/>
            <w:r w:rsidRPr="00FF4F1E">
              <w:rPr>
                <w:rFonts w:ascii="Times New Roman" w:eastAsia="宋体" w:hAnsi="Times New Roman"/>
                <w:b/>
                <w:bCs/>
                <w:i/>
                <w:iCs/>
                <w:sz w:val="24"/>
                <w:szCs w:val="24"/>
              </w:rPr>
              <w:t>Vasc</w:t>
            </w:r>
            <w:proofErr w:type="spellEnd"/>
            <w:r w:rsidRPr="00FF4F1E">
              <w:rPr>
                <w:rFonts w:ascii="Times New Roman" w:eastAsia="宋体" w:hAnsi="Times New Roman"/>
                <w:b/>
                <w:bCs/>
                <w:i/>
                <w:iCs/>
                <w:sz w:val="24"/>
                <w:szCs w:val="24"/>
              </w:rPr>
              <w:t xml:space="preserve"> Biol. </w:t>
            </w:r>
            <w:r w:rsidRPr="009B15A3">
              <w:rPr>
                <w:rFonts w:ascii="Times New Roman" w:eastAsia="宋体" w:hAnsi="Times New Roman"/>
                <w:b/>
                <w:bCs/>
                <w:iCs/>
                <w:sz w:val="24"/>
                <w:szCs w:val="24"/>
              </w:rPr>
              <w:t>2019</w:t>
            </w:r>
            <w:r w:rsidRPr="00FF4F1E">
              <w:rPr>
                <w:rFonts w:ascii="Times New Roman" w:eastAsia="宋体" w:hAnsi="Times New Roman" w:hint="eastAsia"/>
                <w:sz w:val="24"/>
                <w:szCs w:val="24"/>
              </w:rPr>
              <w:t>】。</w:t>
            </w:r>
            <w:r w:rsidRPr="001827BE">
              <w:rPr>
                <w:rFonts w:ascii="Times New Roman" w:eastAsia="宋体" w:hAnsi="Times New Roman"/>
                <w:i/>
                <w:iCs/>
                <w:sz w:val="24"/>
                <w:szCs w:val="24"/>
              </w:rPr>
              <w:t>ATVB</w:t>
            </w:r>
            <w:r w:rsidRPr="00FF4F1E">
              <w:rPr>
                <w:rFonts w:ascii="Times New Roman" w:eastAsia="宋体" w:hAnsi="Times New Roman" w:hint="eastAsia"/>
                <w:sz w:val="24"/>
                <w:szCs w:val="24"/>
              </w:rPr>
              <w:t>期刊同期配发专家评论，认为“</w:t>
            </w:r>
            <w:r w:rsidRPr="00FF4F1E">
              <w:rPr>
                <w:rFonts w:ascii="Times New Roman" w:eastAsia="宋体" w:hAnsi="Times New Roman"/>
                <w:sz w:val="24"/>
                <w:szCs w:val="24"/>
              </w:rPr>
              <w:t>AIRCHD</w:t>
            </w:r>
            <w:r w:rsidRPr="00FF4F1E">
              <w:rPr>
                <w:rFonts w:ascii="Times New Roman" w:eastAsia="宋体" w:hAnsi="Times New Roman" w:hint="eastAsia"/>
                <w:sz w:val="24"/>
                <w:szCs w:val="24"/>
              </w:rPr>
              <w:t>研究结果可能会引发未来对空气污染和肺功能、</w:t>
            </w:r>
            <w:r w:rsidRPr="00FF4F1E">
              <w:rPr>
                <w:rFonts w:ascii="Times New Roman" w:eastAsia="宋体" w:hAnsi="Times New Roman"/>
                <w:sz w:val="24"/>
                <w:szCs w:val="24"/>
              </w:rPr>
              <w:t>HDL</w:t>
            </w:r>
            <w:r w:rsidRPr="00FF4F1E">
              <w:rPr>
                <w:rFonts w:ascii="Times New Roman" w:eastAsia="宋体" w:hAnsi="Times New Roman" w:hint="eastAsia"/>
                <w:sz w:val="24"/>
                <w:szCs w:val="24"/>
              </w:rPr>
              <w:t>代谢以及心血管疾病间关系的深入研究”。该工作还获得国家自然科学基金委的基金成果专题报道</w:t>
            </w:r>
            <w:hyperlink r:id="rId6" w:history="1">
              <w:r w:rsidRPr="00FF4F1E">
                <w:rPr>
                  <w:rStyle w:val="a7"/>
                  <w:rFonts w:ascii="Times New Roman" w:eastAsia="宋体" w:hAnsi="Times New Roman"/>
                  <w:sz w:val="24"/>
                  <w:szCs w:val="24"/>
                </w:rPr>
                <w:t>http://www.nsfc.gov.cn/csc/20340/20343/36878/index.html</w:t>
              </w:r>
            </w:hyperlink>
            <w:r w:rsidRPr="00FF4F1E">
              <w:rPr>
                <w:rFonts w:ascii="Times New Roman" w:eastAsia="宋体" w:hAnsi="Times New Roman" w:hint="eastAsia"/>
                <w:sz w:val="24"/>
                <w:szCs w:val="24"/>
              </w:rPr>
              <w:t>。</w:t>
            </w:r>
          </w:p>
        </w:tc>
      </w:tr>
    </w:tbl>
    <w:p w14:paraId="69DFB6BD" w14:textId="77777777" w:rsidR="007C44D1" w:rsidRPr="00FF4F1E" w:rsidRDefault="007C44D1" w:rsidP="007C44D1">
      <w:pPr>
        <w:adjustRightInd w:val="0"/>
        <w:snapToGrid w:val="0"/>
        <w:rPr>
          <w:rFonts w:ascii="Times New Roman" w:eastAsia="楷体_GB2312" w:hAnsi="Times New Roman"/>
          <w:sz w:val="28"/>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30"/>
        <w:gridCol w:w="2120"/>
        <w:gridCol w:w="1024"/>
        <w:gridCol w:w="1385"/>
        <w:gridCol w:w="1640"/>
        <w:gridCol w:w="1706"/>
      </w:tblGrid>
      <w:tr w:rsidR="007C44D1" w:rsidRPr="00FF4F1E" w14:paraId="117DE64E" w14:textId="77777777" w:rsidTr="00F97958">
        <w:trPr>
          <w:cantSplit/>
          <w:trHeight w:val="570"/>
          <w:jc w:val="center"/>
        </w:trPr>
        <w:tc>
          <w:tcPr>
            <w:tcW w:w="630" w:type="dxa"/>
            <w:tcBorders>
              <w:bottom w:val="single" w:sz="4" w:space="0" w:color="auto"/>
            </w:tcBorders>
            <w:vAlign w:val="center"/>
          </w:tcPr>
          <w:p w14:paraId="4672731C" w14:textId="77777777" w:rsidR="007C44D1" w:rsidRPr="00FF4F1E" w:rsidRDefault="007C44D1" w:rsidP="00F97958">
            <w:pPr>
              <w:adjustRightInd w:val="0"/>
              <w:snapToGrid w:val="0"/>
              <w:jc w:val="center"/>
              <w:rPr>
                <w:rFonts w:ascii="Times New Roman" w:eastAsia="楷体_GB2312" w:hAnsi="Times New Roman"/>
                <w:sz w:val="24"/>
                <w:szCs w:val="24"/>
              </w:rPr>
            </w:pPr>
            <w:r w:rsidRPr="00FF4F1E">
              <w:rPr>
                <w:rFonts w:ascii="Times New Roman" w:eastAsia="黑体" w:hAnsi="Times New Roman" w:hint="eastAsia"/>
                <w:sz w:val="24"/>
                <w:szCs w:val="24"/>
              </w:rPr>
              <w:t>序号</w:t>
            </w:r>
          </w:p>
        </w:tc>
        <w:tc>
          <w:tcPr>
            <w:tcW w:w="2120" w:type="dxa"/>
            <w:tcBorders>
              <w:bottom w:val="single" w:sz="4" w:space="0" w:color="auto"/>
            </w:tcBorders>
            <w:vAlign w:val="center"/>
          </w:tcPr>
          <w:p w14:paraId="2FB6DC14"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成果名称</w:t>
            </w:r>
          </w:p>
        </w:tc>
        <w:tc>
          <w:tcPr>
            <w:tcW w:w="1024" w:type="dxa"/>
            <w:tcBorders>
              <w:bottom w:val="single" w:sz="4" w:space="0" w:color="auto"/>
            </w:tcBorders>
            <w:vAlign w:val="center"/>
          </w:tcPr>
          <w:p w14:paraId="1525BC1E"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成果形式</w:t>
            </w:r>
          </w:p>
        </w:tc>
        <w:tc>
          <w:tcPr>
            <w:tcW w:w="1385" w:type="dxa"/>
            <w:tcBorders>
              <w:bottom w:val="single" w:sz="4" w:space="0" w:color="auto"/>
            </w:tcBorders>
            <w:vAlign w:val="center"/>
          </w:tcPr>
          <w:p w14:paraId="63AE7DFF"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第一完成</w:t>
            </w:r>
          </w:p>
          <w:p w14:paraId="38249B32"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单位</w:t>
            </w:r>
          </w:p>
        </w:tc>
        <w:tc>
          <w:tcPr>
            <w:tcW w:w="1640" w:type="dxa"/>
            <w:vAlign w:val="center"/>
          </w:tcPr>
          <w:p w14:paraId="6F6294CB"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实验室参加人员姓名</w:t>
            </w:r>
            <w:r w:rsidRPr="00FF4F1E">
              <w:rPr>
                <w:rFonts w:ascii="Times New Roman" w:eastAsia="黑体" w:hAnsi="Times New Roman"/>
                <w:sz w:val="24"/>
                <w:szCs w:val="24"/>
              </w:rPr>
              <w:t>(</w:t>
            </w:r>
            <w:r w:rsidRPr="00FF4F1E">
              <w:rPr>
                <w:rFonts w:ascii="Times New Roman" w:eastAsia="黑体" w:hAnsi="Times New Roman" w:hint="eastAsia"/>
                <w:sz w:val="24"/>
                <w:szCs w:val="24"/>
              </w:rPr>
              <w:t>排名</w:t>
            </w:r>
            <w:r w:rsidRPr="00FF4F1E">
              <w:rPr>
                <w:rFonts w:ascii="Times New Roman" w:eastAsia="黑体" w:hAnsi="Times New Roman"/>
                <w:sz w:val="24"/>
                <w:szCs w:val="24"/>
              </w:rPr>
              <w:t>)</w:t>
            </w:r>
          </w:p>
        </w:tc>
        <w:tc>
          <w:tcPr>
            <w:tcW w:w="1706" w:type="dxa"/>
            <w:vAlign w:val="center"/>
          </w:tcPr>
          <w:p w14:paraId="33F32276"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成果产生年度</w:t>
            </w:r>
          </w:p>
        </w:tc>
      </w:tr>
      <w:tr w:rsidR="007C44D1" w:rsidRPr="00FF4F1E" w14:paraId="7AF35752" w14:textId="77777777" w:rsidTr="00F97958">
        <w:trPr>
          <w:cantSplit/>
          <w:trHeight w:val="570"/>
          <w:jc w:val="center"/>
        </w:trPr>
        <w:tc>
          <w:tcPr>
            <w:tcW w:w="630" w:type="dxa"/>
            <w:tcBorders>
              <w:bottom w:val="single" w:sz="4" w:space="0" w:color="auto"/>
            </w:tcBorders>
            <w:vAlign w:val="center"/>
          </w:tcPr>
          <w:p w14:paraId="25F90538" w14:textId="77777777" w:rsidR="007C44D1" w:rsidRPr="00FF4F1E" w:rsidRDefault="007C44D1" w:rsidP="00F97958">
            <w:pPr>
              <w:adjustRightInd w:val="0"/>
              <w:snapToGrid w:val="0"/>
              <w:jc w:val="center"/>
              <w:rPr>
                <w:rFonts w:ascii="Times New Roman" w:eastAsia="微软雅黑" w:hAnsi="Times New Roman"/>
                <w:sz w:val="24"/>
                <w:szCs w:val="24"/>
              </w:rPr>
            </w:pPr>
            <w:r>
              <w:rPr>
                <w:rFonts w:ascii="Times New Roman" w:eastAsia="微软雅黑" w:hAnsi="Times New Roman"/>
                <w:sz w:val="24"/>
                <w:szCs w:val="24"/>
              </w:rPr>
              <w:t>2</w:t>
            </w:r>
          </w:p>
        </w:tc>
        <w:tc>
          <w:tcPr>
            <w:tcW w:w="2120" w:type="dxa"/>
            <w:tcBorders>
              <w:bottom w:val="single" w:sz="4" w:space="0" w:color="auto"/>
            </w:tcBorders>
            <w:vAlign w:val="center"/>
          </w:tcPr>
          <w:p w14:paraId="5D4A08BD" w14:textId="77777777" w:rsidR="007C44D1" w:rsidRPr="000325FF" w:rsidRDefault="007C44D1" w:rsidP="00F97958">
            <w:pPr>
              <w:adjustRightInd w:val="0"/>
              <w:snapToGrid w:val="0"/>
              <w:jc w:val="center"/>
              <w:rPr>
                <w:rFonts w:ascii="Times New Roman" w:eastAsia="黑体" w:hAnsi="Times New Roman"/>
                <w:b/>
                <w:bCs/>
                <w:sz w:val="24"/>
                <w:szCs w:val="24"/>
              </w:rPr>
            </w:pPr>
            <w:r w:rsidRPr="000325FF">
              <w:rPr>
                <w:rFonts w:ascii="Times New Roman" w:eastAsia="宋体" w:hAnsi="Times New Roman" w:hint="eastAsia"/>
                <w:b/>
                <w:bCs/>
                <w:sz w:val="24"/>
              </w:rPr>
              <w:t>血管微环境影响重大心血管疾病的调控机制</w:t>
            </w:r>
          </w:p>
        </w:tc>
        <w:tc>
          <w:tcPr>
            <w:tcW w:w="1024" w:type="dxa"/>
            <w:tcBorders>
              <w:bottom w:val="single" w:sz="4" w:space="0" w:color="auto"/>
            </w:tcBorders>
            <w:vAlign w:val="center"/>
          </w:tcPr>
          <w:p w14:paraId="7C3E1ADD" w14:textId="77777777" w:rsidR="007C44D1" w:rsidRPr="003817C6" w:rsidRDefault="007C44D1" w:rsidP="00F97958">
            <w:pPr>
              <w:adjustRightInd w:val="0"/>
              <w:snapToGrid w:val="0"/>
              <w:jc w:val="center"/>
              <w:rPr>
                <w:rFonts w:ascii="Times New Roman" w:eastAsia="黑体" w:hAnsi="Times New Roman"/>
                <w:sz w:val="24"/>
                <w:szCs w:val="24"/>
              </w:rPr>
            </w:pPr>
            <w:r w:rsidRPr="003817C6">
              <w:rPr>
                <w:rFonts w:ascii="Times New Roman" w:eastAsia="黑体" w:hAnsi="Times New Roman"/>
                <w:sz w:val="24"/>
                <w:szCs w:val="24"/>
              </w:rPr>
              <w:t>论文、发明专利</w:t>
            </w:r>
          </w:p>
        </w:tc>
        <w:tc>
          <w:tcPr>
            <w:tcW w:w="1385" w:type="dxa"/>
            <w:tcBorders>
              <w:bottom w:val="single" w:sz="4" w:space="0" w:color="auto"/>
            </w:tcBorders>
            <w:vAlign w:val="center"/>
          </w:tcPr>
          <w:p w14:paraId="7599992D" w14:textId="77777777" w:rsidR="007C44D1" w:rsidRPr="003817C6" w:rsidRDefault="007C44D1" w:rsidP="00F97958">
            <w:pPr>
              <w:adjustRightInd w:val="0"/>
              <w:snapToGrid w:val="0"/>
              <w:jc w:val="center"/>
              <w:rPr>
                <w:rFonts w:ascii="Times New Roman" w:eastAsia="黑体" w:hAnsi="Times New Roman"/>
                <w:sz w:val="24"/>
                <w:szCs w:val="24"/>
              </w:rPr>
            </w:pPr>
            <w:r w:rsidRPr="003817C6">
              <w:rPr>
                <w:rFonts w:ascii="Times New Roman" w:eastAsia="黑体" w:hAnsi="Times New Roman"/>
                <w:sz w:val="24"/>
                <w:szCs w:val="24"/>
              </w:rPr>
              <w:t>北京大学</w:t>
            </w:r>
          </w:p>
        </w:tc>
        <w:tc>
          <w:tcPr>
            <w:tcW w:w="1640" w:type="dxa"/>
            <w:tcBorders>
              <w:bottom w:val="single" w:sz="4" w:space="0" w:color="auto"/>
            </w:tcBorders>
            <w:vAlign w:val="center"/>
          </w:tcPr>
          <w:p w14:paraId="20964E28" w14:textId="77777777" w:rsidR="007C44D1" w:rsidRPr="003817C6" w:rsidRDefault="007C44D1" w:rsidP="00F97958">
            <w:pPr>
              <w:adjustRightInd w:val="0"/>
              <w:snapToGrid w:val="0"/>
              <w:jc w:val="center"/>
              <w:rPr>
                <w:rFonts w:ascii="Times New Roman" w:eastAsia="黑体" w:hAnsi="Times New Roman"/>
                <w:sz w:val="24"/>
                <w:szCs w:val="24"/>
              </w:rPr>
            </w:pPr>
            <w:r w:rsidRPr="003817C6">
              <w:rPr>
                <w:rFonts w:ascii="Times New Roman" w:eastAsia="黑体" w:hAnsi="Times New Roman"/>
                <w:sz w:val="24"/>
                <w:szCs w:val="24"/>
              </w:rPr>
              <w:t>孔炜、</w:t>
            </w:r>
            <w:r>
              <w:rPr>
                <w:rFonts w:ascii="Times New Roman" w:eastAsia="黑体" w:hAnsi="Times New Roman" w:hint="eastAsia"/>
                <w:sz w:val="24"/>
                <w:szCs w:val="24"/>
              </w:rPr>
              <w:t>周菁</w:t>
            </w:r>
            <w:r w:rsidRPr="003817C6">
              <w:rPr>
                <w:rFonts w:ascii="Times New Roman" w:eastAsia="黑体" w:hAnsi="Times New Roman" w:hint="eastAsia"/>
                <w:sz w:val="24"/>
                <w:szCs w:val="24"/>
              </w:rPr>
              <w:t>、付毅</w:t>
            </w:r>
          </w:p>
        </w:tc>
        <w:tc>
          <w:tcPr>
            <w:tcW w:w="1706" w:type="dxa"/>
            <w:tcBorders>
              <w:bottom w:val="single" w:sz="4" w:space="0" w:color="auto"/>
            </w:tcBorders>
            <w:vAlign w:val="center"/>
          </w:tcPr>
          <w:p w14:paraId="41412348" w14:textId="77777777" w:rsidR="007C44D1" w:rsidRPr="00FF4F1E" w:rsidRDefault="007C44D1" w:rsidP="00F97958">
            <w:pPr>
              <w:adjustRightInd w:val="0"/>
              <w:snapToGrid w:val="0"/>
              <w:jc w:val="center"/>
              <w:rPr>
                <w:rFonts w:ascii="Times New Roman" w:eastAsia="微软雅黑" w:hAnsi="Times New Roman"/>
                <w:sz w:val="24"/>
                <w:szCs w:val="24"/>
              </w:rPr>
            </w:pPr>
            <w:r w:rsidRPr="00FF4F1E">
              <w:rPr>
                <w:rFonts w:ascii="Times New Roman" w:eastAsia="微软雅黑" w:hAnsi="Times New Roman"/>
                <w:sz w:val="24"/>
                <w:szCs w:val="24"/>
              </w:rPr>
              <w:t>2016-2020</w:t>
            </w:r>
          </w:p>
        </w:tc>
      </w:tr>
      <w:tr w:rsidR="007C44D1" w:rsidRPr="00FF4F1E" w14:paraId="2E99C084" w14:textId="77777777" w:rsidTr="00F97958">
        <w:trPr>
          <w:trHeight w:val="274"/>
          <w:jc w:val="center"/>
        </w:trPr>
        <w:tc>
          <w:tcPr>
            <w:tcW w:w="8505" w:type="dxa"/>
            <w:gridSpan w:val="6"/>
          </w:tcPr>
          <w:p w14:paraId="6469E0A5" w14:textId="77777777" w:rsidR="007C44D1" w:rsidRPr="00FF4F1E" w:rsidRDefault="007C44D1" w:rsidP="00F97958">
            <w:pPr>
              <w:adjustRightInd w:val="0"/>
              <w:snapToGrid w:val="0"/>
              <w:spacing w:beforeLines="50" w:before="156" w:line="360" w:lineRule="auto"/>
              <w:ind w:firstLineChars="200" w:firstLine="480"/>
              <w:rPr>
                <w:rFonts w:ascii="Times New Roman" w:eastAsia="宋体" w:hAnsi="Times New Roman"/>
                <w:sz w:val="24"/>
                <w:szCs w:val="24"/>
              </w:rPr>
            </w:pPr>
            <w:r w:rsidRPr="004273FC">
              <w:rPr>
                <w:rFonts w:ascii="Times New Roman" w:eastAsia="宋体" w:hAnsi="Times New Roman" w:hint="eastAsia"/>
                <w:sz w:val="24"/>
                <w:szCs w:val="24"/>
              </w:rPr>
              <w:t>细胞外基质是血管微环境的重要组成部分。我们发现血管细胞外基质中的金属蛋白酶</w:t>
            </w:r>
            <w:r w:rsidRPr="004273FC">
              <w:rPr>
                <w:rFonts w:ascii="Times New Roman" w:eastAsia="宋体" w:hAnsi="Times New Roman"/>
                <w:sz w:val="24"/>
                <w:szCs w:val="24"/>
              </w:rPr>
              <w:t>ADAMTS7</w:t>
            </w:r>
            <w:r w:rsidRPr="004273FC">
              <w:rPr>
                <w:rFonts w:ascii="Times New Roman" w:eastAsia="宋体" w:hAnsi="Times New Roman" w:hint="eastAsia"/>
                <w:sz w:val="24"/>
                <w:szCs w:val="24"/>
              </w:rPr>
              <w:t>是一个动脉粥样硬化的新型致病基因，获</w:t>
            </w:r>
            <w:r w:rsidRPr="004273FC">
              <w:rPr>
                <w:rFonts w:ascii="Times New Roman" w:eastAsia="宋体" w:hAnsi="Times New Roman" w:hint="eastAsia"/>
                <w:sz w:val="24"/>
                <w:szCs w:val="24"/>
              </w:rPr>
              <w:t>2</w:t>
            </w:r>
            <w:r w:rsidRPr="004273FC">
              <w:rPr>
                <w:rFonts w:ascii="Times New Roman" w:eastAsia="宋体" w:hAnsi="Times New Roman"/>
                <w:sz w:val="24"/>
                <w:szCs w:val="24"/>
              </w:rPr>
              <w:t>020</w:t>
            </w:r>
            <w:r w:rsidRPr="004273FC">
              <w:rPr>
                <w:rFonts w:ascii="Times New Roman" w:eastAsia="宋体" w:hAnsi="Times New Roman" w:hint="eastAsia"/>
                <w:sz w:val="24"/>
                <w:szCs w:val="24"/>
              </w:rPr>
              <w:t>年教育部自然</w:t>
            </w:r>
            <w:r w:rsidRPr="004273FC">
              <w:rPr>
                <w:rFonts w:ascii="Times New Roman" w:eastAsia="宋体" w:hAnsi="Times New Roman" w:hint="eastAsia"/>
                <w:sz w:val="24"/>
                <w:szCs w:val="24"/>
              </w:rPr>
              <w:lastRenderedPageBreak/>
              <w:t>科学成果一等奖。动脉粥样硬化斑块微钙化与斑块破裂及相关心血管事件密切相关。我们发现</w:t>
            </w:r>
            <w:r w:rsidRPr="004273FC">
              <w:rPr>
                <w:rFonts w:ascii="Times New Roman" w:eastAsia="宋体" w:hAnsi="Times New Roman" w:hint="eastAsia"/>
                <w:sz w:val="24"/>
                <w:szCs w:val="24"/>
              </w:rPr>
              <w:t>ADAMTS7</w:t>
            </w:r>
            <w:r w:rsidRPr="004273FC">
              <w:rPr>
                <w:rFonts w:ascii="Times New Roman" w:eastAsia="宋体" w:hAnsi="Times New Roman" w:hint="eastAsia"/>
                <w:sz w:val="24"/>
                <w:szCs w:val="24"/>
              </w:rPr>
              <w:t>的降解底物基质蛋白</w:t>
            </w:r>
            <w:r w:rsidRPr="004273FC">
              <w:rPr>
                <w:rFonts w:ascii="Times New Roman" w:eastAsia="宋体" w:hAnsi="Times New Roman" w:hint="eastAsia"/>
                <w:sz w:val="24"/>
                <w:szCs w:val="24"/>
              </w:rPr>
              <w:t>COMP</w:t>
            </w:r>
            <w:r w:rsidRPr="004273FC">
              <w:rPr>
                <w:rFonts w:ascii="Times New Roman" w:eastAsia="宋体" w:hAnsi="Times New Roman" w:hint="eastAsia"/>
                <w:sz w:val="24"/>
                <w:szCs w:val="24"/>
              </w:rPr>
              <w:t>抑制巨噬细胞向炎症和成骨表型转化，抑制微钙化，具有预防斑块破裂的潜在保护作用【</w:t>
            </w:r>
            <w:r w:rsidRPr="004273FC">
              <w:rPr>
                <w:rFonts w:ascii="Times New Roman" w:eastAsia="宋体" w:hAnsi="Times New Roman" w:hint="eastAsia"/>
                <w:b/>
                <w:bCs/>
                <w:i/>
                <w:iCs/>
                <w:sz w:val="24"/>
                <w:szCs w:val="24"/>
              </w:rPr>
              <w:t>C</w:t>
            </w:r>
            <w:r w:rsidRPr="004273FC">
              <w:rPr>
                <w:rFonts w:ascii="Times New Roman" w:eastAsia="宋体" w:hAnsi="Times New Roman"/>
                <w:b/>
                <w:bCs/>
                <w:i/>
                <w:iCs/>
                <w:sz w:val="24"/>
                <w:szCs w:val="24"/>
              </w:rPr>
              <w:t>irc Res.</w:t>
            </w:r>
            <w:r w:rsidRPr="004273FC">
              <w:rPr>
                <w:rFonts w:ascii="Times New Roman" w:eastAsia="宋体" w:hAnsi="Times New Roman"/>
                <w:b/>
                <w:bCs/>
                <w:sz w:val="24"/>
                <w:szCs w:val="24"/>
              </w:rPr>
              <w:t xml:space="preserve"> 2016</w:t>
            </w:r>
            <w:r w:rsidRPr="004273FC">
              <w:rPr>
                <w:rFonts w:ascii="Times New Roman" w:eastAsia="宋体" w:hAnsi="Times New Roman" w:hint="eastAsia"/>
                <w:sz w:val="24"/>
                <w:szCs w:val="24"/>
              </w:rPr>
              <w:t>】。</w:t>
            </w:r>
            <w:r w:rsidRPr="004273FC">
              <w:rPr>
                <w:rFonts w:ascii="Times New Roman" w:eastAsia="宋体" w:hAnsi="Times New Roman"/>
                <w:sz w:val="24"/>
                <w:szCs w:val="24"/>
              </w:rPr>
              <w:t>Circ Res.</w:t>
            </w:r>
            <w:r w:rsidRPr="004273FC">
              <w:rPr>
                <w:rFonts w:ascii="Times New Roman" w:eastAsia="宋体" w:hAnsi="Times New Roman" w:hint="eastAsia"/>
                <w:sz w:val="24"/>
                <w:szCs w:val="24"/>
              </w:rPr>
              <w:t>杂志发表同期专家述评，认为我们的工作揭示了“调控炎症的基质分泌新方式”。同时，我们还关注血管微环境中的血流动力学，发现</w:t>
            </w:r>
            <w:r w:rsidRPr="004273FC">
              <w:rPr>
                <w:rFonts w:ascii="Times New Roman" w:eastAsia="宋体" w:hAnsi="Times New Roman"/>
                <w:sz w:val="24"/>
                <w:szCs w:val="24"/>
              </w:rPr>
              <w:t>血液扰</w:t>
            </w:r>
            <w:proofErr w:type="gramStart"/>
            <w:r w:rsidRPr="004273FC">
              <w:rPr>
                <w:rFonts w:ascii="Times New Roman" w:eastAsia="宋体" w:hAnsi="Times New Roman"/>
                <w:sz w:val="24"/>
                <w:szCs w:val="24"/>
              </w:rPr>
              <w:t>流导致</w:t>
            </w:r>
            <w:proofErr w:type="gramEnd"/>
            <w:r w:rsidRPr="004273FC">
              <w:rPr>
                <w:rFonts w:ascii="Times New Roman" w:eastAsia="宋体" w:hAnsi="Times New Roman"/>
                <w:sz w:val="24"/>
                <w:szCs w:val="24"/>
              </w:rPr>
              <w:t>血管内皮功能紊乱的力学生物学机制，</w:t>
            </w:r>
            <w:proofErr w:type="gramStart"/>
            <w:r w:rsidRPr="004273FC">
              <w:rPr>
                <w:rFonts w:ascii="Times New Roman" w:eastAsia="宋体" w:hAnsi="Times New Roman" w:hint="eastAsia"/>
                <w:sz w:val="24"/>
                <w:szCs w:val="24"/>
              </w:rPr>
              <w:t>即</w:t>
            </w:r>
            <w:r w:rsidRPr="004273FC">
              <w:rPr>
                <w:rFonts w:ascii="Times New Roman" w:eastAsia="宋体" w:hAnsi="Times New Roman"/>
                <w:sz w:val="24"/>
                <w:szCs w:val="24"/>
              </w:rPr>
              <w:t>扰流</w:t>
            </w:r>
            <w:proofErr w:type="gramEnd"/>
            <w:r w:rsidRPr="004273FC">
              <w:rPr>
                <w:rFonts w:ascii="Times New Roman" w:eastAsia="宋体" w:hAnsi="Times New Roman"/>
                <w:sz w:val="24"/>
                <w:szCs w:val="24"/>
              </w:rPr>
              <w:t>可通过激活囊泡运输，促进内皮细胞对致动脉粥样硬化型</w:t>
            </w:r>
            <w:r w:rsidRPr="004273FC">
              <w:rPr>
                <w:rFonts w:ascii="Times New Roman" w:eastAsia="宋体" w:hAnsi="Times New Roman"/>
                <w:sz w:val="24"/>
                <w:szCs w:val="24"/>
              </w:rPr>
              <w:t xml:space="preserve"> microRNA </w:t>
            </w:r>
            <w:r w:rsidRPr="004273FC">
              <w:rPr>
                <w:rFonts w:ascii="Times New Roman" w:eastAsia="宋体" w:hAnsi="Times New Roman"/>
                <w:sz w:val="24"/>
                <w:szCs w:val="24"/>
              </w:rPr>
              <w:t>的分泌，从而调控平滑肌的异常增殖，促进动脉粥样硬化</w:t>
            </w:r>
            <w:r w:rsidRPr="004273FC">
              <w:rPr>
                <w:rFonts w:ascii="Times New Roman" w:eastAsia="宋体" w:hAnsi="Times New Roman" w:hint="eastAsia"/>
                <w:sz w:val="24"/>
                <w:szCs w:val="24"/>
              </w:rPr>
              <w:t>【</w:t>
            </w:r>
            <w:r w:rsidRPr="004273FC">
              <w:rPr>
                <w:rFonts w:ascii="Times New Roman" w:eastAsia="宋体" w:hAnsi="Times New Roman"/>
                <w:b/>
                <w:bCs/>
                <w:i/>
                <w:sz w:val="24"/>
                <w:szCs w:val="24"/>
              </w:rPr>
              <w:t xml:space="preserve">Proc Natl </w:t>
            </w:r>
            <w:proofErr w:type="spellStart"/>
            <w:r w:rsidRPr="004273FC">
              <w:rPr>
                <w:rFonts w:ascii="Times New Roman" w:eastAsia="宋体" w:hAnsi="Times New Roman"/>
                <w:b/>
                <w:bCs/>
                <w:i/>
                <w:sz w:val="24"/>
                <w:szCs w:val="24"/>
              </w:rPr>
              <w:t>Acad</w:t>
            </w:r>
            <w:proofErr w:type="spellEnd"/>
            <w:r w:rsidRPr="004273FC">
              <w:rPr>
                <w:rFonts w:ascii="Times New Roman" w:eastAsia="宋体" w:hAnsi="Times New Roman"/>
                <w:b/>
                <w:bCs/>
                <w:i/>
                <w:sz w:val="24"/>
                <w:szCs w:val="24"/>
              </w:rPr>
              <w:t xml:space="preserve"> Sci U S A. </w:t>
            </w:r>
            <w:r w:rsidRPr="004273FC">
              <w:rPr>
                <w:rFonts w:ascii="Times New Roman" w:eastAsia="宋体" w:hAnsi="Times New Roman"/>
                <w:b/>
                <w:bCs/>
                <w:iCs/>
                <w:sz w:val="24"/>
                <w:szCs w:val="24"/>
              </w:rPr>
              <w:t>2017</w:t>
            </w:r>
            <w:r w:rsidRPr="004273FC">
              <w:rPr>
                <w:rFonts w:ascii="Times New Roman" w:eastAsia="宋体" w:hAnsi="Times New Roman"/>
                <w:b/>
                <w:bCs/>
                <w:sz w:val="24"/>
                <w:szCs w:val="24"/>
              </w:rPr>
              <w:t>；</w:t>
            </w:r>
            <w:r w:rsidRPr="004273FC">
              <w:rPr>
                <w:rFonts w:ascii="Times New Roman" w:eastAsia="宋体" w:hAnsi="Times New Roman"/>
                <w:b/>
                <w:bCs/>
                <w:i/>
                <w:sz w:val="24"/>
                <w:szCs w:val="24"/>
              </w:rPr>
              <w:t xml:space="preserve">Biomaterials. </w:t>
            </w:r>
            <w:r w:rsidRPr="004273FC">
              <w:rPr>
                <w:rFonts w:ascii="Times New Roman" w:eastAsia="宋体" w:hAnsi="Times New Roman"/>
                <w:b/>
                <w:bCs/>
                <w:iCs/>
                <w:sz w:val="24"/>
                <w:szCs w:val="24"/>
              </w:rPr>
              <w:t>2018</w:t>
            </w:r>
            <w:r w:rsidRPr="004273FC">
              <w:rPr>
                <w:rFonts w:ascii="Times New Roman" w:eastAsia="宋体" w:hAnsi="Times New Roman" w:hint="eastAsia"/>
                <w:sz w:val="24"/>
                <w:szCs w:val="24"/>
              </w:rPr>
              <w:t>】</w:t>
            </w:r>
            <w:r w:rsidRPr="004273FC">
              <w:rPr>
                <w:rFonts w:ascii="Times New Roman" w:eastAsia="宋体" w:hAnsi="Times New Roman"/>
                <w:sz w:val="24"/>
                <w:szCs w:val="24"/>
              </w:rPr>
              <w:t>。</w:t>
            </w:r>
            <w:r w:rsidRPr="004273FC">
              <w:rPr>
                <w:rFonts w:ascii="Times New Roman" w:eastAsia="宋体" w:hAnsi="Times New Roman" w:hint="eastAsia"/>
                <w:sz w:val="24"/>
                <w:szCs w:val="24"/>
              </w:rPr>
              <w:t>此外，我们还发现维持血管平滑肌细胞收缩表型，抑制其炎症活化的内源性保护分子</w:t>
            </w:r>
            <w:r w:rsidRPr="004273FC">
              <w:rPr>
                <w:rFonts w:ascii="Times New Roman" w:eastAsia="宋体" w:hAnsi="Times New Roman"/>
                <w:sz w:val="24"/>
                <w:szCs w:val="24"/>
              </w:rPr>
              <w:t>XBP-1u</w:t>
            </w:r>
            <w:r w:rsidRPr="004273FC">
              <w:rPr>
                <w:rFonts w:ascii="Times New Roman" w:eastAsia="宋体" w:hAnsi="Times New Roman" w:hint="eastAsia"/>
                <w:sz w:val="24"/>
                <w:szCs w:val="24"/>
              </w:rPr>
              <w:t>，是一个主动脉瘤的潜在防治靶点【</w:t>
            </w:r>
            <w:r w:rsidRPr="004273FC">
              <w:rPr>
                <w:rFonts w:ascii="Times New Roman" w:eastAsia="宋体" w:hAnsi="Times New Roman"/>
                <w:b/>
                <w:i/>
                <w:sz w:val="24"/>
                <w:szCs w:val="24"/>
              </w:rPr>
              <w:t xml:space="preserve">Circ Res. </w:t>
            </w:r>
            <w:r w:rsidRPr="004273FC">
              <w:rPr>
                <w:rFonts w:ascii="Times New Roman" w:eastAsia="宋体" w:hAnsi="Times New Roman"/>
                <w:b/>
                <w:sz w:val="24"/>
                <w:szCs w:val="24"/>
              </w:rPr>
              <w:t>2017</w:t>
            </w:r>
            <w:r w:rsidRPr="004273FC">
              <w:rPr>
                <w:rFonts w:ascii="Times New Roman" w:eastAsia="宋体" w:hAnsi="Times New Roman" w:hint="eastAsia"/>
                <w:sz w:val="24"/>
                <w:szCs w:val="24"/>
              </w:rPr>
              <w:t>】。</w:t>
            </w:r>
          </w:p>
          <w:p w14:paraId="4CDBFD85" w14:textId="77777777" w:rsidR="007C44D1" w:rsidRPr="006245DD" w:rsidRDefault="007C44D1" w:rsidP="00F97958">
            <w:pPr>
              <w:spacing w:line="360" w:lineRule="auto"/>
              <w:ind w:firstLine="480"/>
              <w:rPr>
                <w:rFonts w:ascii="Times New Roman" w:eastAsia="PMingLiU" w:hAnsi="Times New Roman"/>
                <w:sz w:val="24"/>
                <w:szCs w:val="24"/>
                <w:lang w:val="zh-TW" w:eastAsia="zh-TW"/>
              </w:rPr>
            </w:pPr>
            <w:proofErr w:type="gramStart"/>
            <w:r w:rsidRPr="00FF4F1E">
              <w:rPr>
                <w:rFonts w:ascii="Times New Roman" w:eastAsia="宋体" w:hAnsi="Times New Roman" w:hint="eastAsia"/>
                <w:sz w:val="24"/>
                <w:szCs w:val="24"/>
              </w:rPr>
              <w:t>本重点</w:t>
            </w:r>
            <w:proofErr w:type="gramEnd"/>
            <w:r w:rsidRPr="00FF4F1E">
              <w:rPr>
                <w:rFonts w:ascii="Times New Roman" w:eastAsia="宋体" w:hAnsi="Times New Roman" w:hint="eastAsia"/>
                <w:sz w:val="24"/>
                <w:szCs w:val="24"/>
              </w:rPr>
              <w:t>实验室前期研究提示</w:t>
            </w:r>
            <w:r>
              <w:rPr>
                <w:rFonts w:ascii="Times New Roman" w:eastAsia="宋体" w:hAnsi="Times New Roman" w:hint="eastAsia"/>
                <w:sz w:val="24"/>
                <w:szCs w:val="24"/>
              </w:rPr>
              <w:t>血管微环境中的</w:t>
            </w:r>
            <w:r w:rsidRPr="00FF4F1E">
              <w:rPr>
                <w:rFonts w:ascii="Times New Roman" w:eastAsia="宋体" w:hAnsi="Times New Roman" w:hint="eastAsia"/>
                <w:sz w:val="24"/>
                <w:szCs w:val="24"/>
              </w:rPr>
              <w:t>高同型半胱氨酸血症是</w:t>
            </w:r>
            <w:r>
              <w:rPr>
                <w:rFonts w:ascii="Times New Roman" w:eastAsia="宋体" w:hAnsi="Times New Roman" w:hint="eastAsia"/>
                <w:sz w:val="24"/>
                <w:szCs w:val="24"/>
              </w:rPr>
              <w:t>心血管疾病</w:t>
            </w:r>
            <w:r w:rsidRPr="00FF4F1E">
              <w:rPr>
                <w:rFonts w:ascii="Times New Roman" w:eastAsia="宋体" w:hAnsi="Times New Roman" w:hint="eastAsia"/>
                <w:sz w:val="24"/>
                <w:szCs w:val="24"/>
              </w:rPr>
              <w:t>的独立危险因素，但其相关机制尚</w:t>
            </w:r>
            <w:r>
              <w:rPr>
                <w:rFonts w:ascii="Times New Roman" w:eastAsia="宋体" w:hAnsi="Times New Roman" w:hint="eastAsia"/>
                <w:sz w:val="24"/>
                <w:szCs w:val="24"/>
              </w:rPr>
              <w:t>未完全</w:t>
            </w:r>
            <w:r w:rsidRPr="00FF4F1E">
              <w:rPr>
                <w:rFonts w:ascii="Times New Roman" w:eastAsia="宋体" w:hAnsi="Times New Roman" w:hint="eastAsia"/>
                <w:sz w:val="24"/>
                <w:szCs w:val="24"/>
              </w:rPr>
              <w:t>明确。孔炜课题组研究发现同型半胱氨酸可直接结合并激活血管组织中血管紧张素</w:t>
            </w:r>
            <w:r w:rsidRPr="00FF4F1E">
              <w:rPr>
                <w:rFonts w:ascii="Times New Roman" w:eastAsia="宋体" w:hAnsi="Times New Roman"/>
                <w:sz w:val="24"/>
                <w:szCs w:val="24"/>
              </w:rPr>
              <w:t>II</w:t>
            </w:r>
            <w:r w:rsidRPr="00FF4F1E">
              <w:rPr>
                <w:rFonts w:ascii="Times New Roman" w:eastAsia="宋体" w:hAnsi="Times New Roman" w:hint="eastAsia"/>
                <w:sz w:val="24"/>
                <w:szCs w:val="24"/>
              </w:rPr>
              <w:t>受体</w:t>
            </w:r>
            <w:r w:rsidRPr="00FF4F1E">
              <w:rPr>
                <w:rFonts w:ascii="Times New Roman" w:eastAsia="宋体" w:hAnsi="Times New Roman"/>
                <w:sz w:val="24"/>
                <w:szCs w:val="24"/>
              </w:rPr>
              <w:t>AT1</w:t>
            </w:r>
            <w:r w:rsidRPr="00FF4F1E">
              <w:rPr>
                <w:rFonts w:ascii="Times New Roman" w:eastAsia="宋体" w:hAnsi="Times New Roman" w:hint="eastAsia"/>
                <w:sz w:val="24"/>
                <w:szCs w:val="24"/>
              </w:rPr>
              <w:t>，进而加重血管损伤；并且同型半胱氨酸可上调血管外膜成纤维细胞</w:t>
            </w:r>
            <w:proofErr w:type="gramStart"/>
            <w:r w:rsidRPr="00FF4F1E">
              <w:rPr>
                <w:rFonts w:ascii="Times New Roman" w:eastAsia="宋体" w:hAnsi="Times New Roman" w:hint="eastAsia"/>
                <w:sz w:val="24"/>
                <w:szCs w:val="24"/>
              </w:rPr>
              <w:t>去泛素化</w:t>
            </w:r>
            <w:proofErr w:type="gramEnd"/>
            <w:r w:rsidRPr="00FF4F1E">
              <w:rPr>
                <w:rFonts w:ascii="Times New Roman" w:eastAsia="宋体" w:hAnsi="Times New Roman" w:hint="eastAsia"/>
                <w:sz w:val="24"/>
                <w:szCs w:val="24"/>
              </w:rPr>
              <w:t>酶</w:t>
            </w:r>
            <w:r w:rsidRPr="00FF4F1E">
              <w:rPr>
                <w:rFonts w:ascii="Times New Roman" w:eastAsia="宋体" w:hAnsi="Times New Roman"/>
                <w:sz w:val="24"/>
                <w:szCs w:val="24"/>
              </w:rPr>
              <w:t>CYLD</w:t>
            </w:r>
            <w:r w:rsidRPr="00FF4F1E">
              <w:rPr>
                <w:rFonts w:ascii="Times New Roman" w:eastAsia="宋体" w:hAnsi="Times New Roman" w:hint="eastAsia"/>
                <w:sz w:val="24"/>
                <w:szCs w:val="24"/>
              </w:rPr>
              <w:t>表达，降低</w:t>
            </w:r>
            <w:r w:rsidRPr="00FF4F1E">
              <w:rPr>
                <w:rFonts w:ascii="Times New Roman" w:eastAsia="宋体" w:hAnsi="Times New Roman"/>
                <w:sz w:val="24"/>
                <w:szCs w:val="24"/>
              </w:rPr>
              <w:t>NOX4</w:t>
            </w:r>
            <w:proofErr w:type="gramStart"/>
            <w:r w:rsidRPr="00FF4F1E">
              <w:rPr>
                <w:rFonts w:ascii="Times New Roman" w:eastAsia="宋体" w:hAnsi="Times New Roman" w:hint="eastAsia"/>
                <w:sz w:val="24"/>
                <w:szCs w:val="24"/>
              </w:rPr>
              <w:t>泛素化</w:t>
            </w:r>
            <w:proofErr w:type="gramEnd"/>
            <w:r w:rsidRPr="00FF4F1E">
              <w:rPr>
                <w:rFonts w:ascii="Times New Roman" w:eastAsia="宋体" w:hAnsi="Times New Roman" w:hint="eastAsia"/>
                <w:sz w:val="24"/>
                <w:szCs w:val="24"/>
              </w:rPr>
              <w:t>降解，进而加重血管外膜氧化应激损伤。通过这一系列工作，从机制上</w:t>
            </w:r>
            <w:r>
              <w:rPr>
                <w:rFonts w:ascii="Times New Roman" w:eastAsia="宋体" w:hAnsi="Times New Roman" w:hint="eastAsia"/>
                <w:sz w:val="24"/>
                <w:szCs w:val="24"/>
              </w:rPr>
              <w:t>进一步加深了对</w:t>
            </w:r>
            <w:r w:rsidRPr="00FF4F1E">
              <w:rPr>
                <w:rFonts w:ascii="Times New Roman" w:eastAsia="宋体" w:hAnsi="Times New Roman" w:hint="eastAsia"/>
                <w:sz w:val="24"/>
                <w:szCs w:val="24"/>
              </w:rPr>
              <w:t>同型半胱氨酸</w:t>
            </w:r>
            <w:r>
              <w:rPr>
                <w:rFonts w:ascii="Times New Roman" w:eastAsia="宋体" w:hAnsi="Times New Roman" w:hint="eastAsia"/>
                <w:sz w:val="24"/>
                <w:szCs w:val="24"/>
              </w:rPr>
              <w:t>的血管损伤作用的理解</w:t>
            </w:r>
            <w:r w:rsidRPr="00FF4F1E">
              <w:rPr>
                <w:rFonts w:ascii="Times New Roman" w:eastAsia="宋体" w:hAnsi="Times New Roman" w:hint="eastAsia"/>
                <w:sz w:val="24"/>
                <w:szCs w:val="24"/>
              </w:rPr>
              <w:t>【</w:t>
            </w:r>
            <w:r w:rsidRPr="00FF4F1E">
              <w:rPr>
                <w:rFonts w:ascii="Times New Roman" w:eastAsia="宋体" w:hAnsi="Times New Roman"/>
                <w:b/>
                <w:bCs/>
                <w:i/>
                <w:iCs/>
                <w:sz w:val="24"/>
                <w:szCs w:val="24"/>
              </w:rPr>
              <w:t xml:space="preserve">Nat </w:t>
            </w:r>
            <w:proofErr w:type="spellStart"/>
            <w:r w:rsidRPr="00FF4F1E">
              <w:rPr>
                <w:rFonts w:ascii="Times New Roman" w:eastAsia="宋体" w:hAnsi="Times New Roman"/>
                <w:b/>
                <w:bCs/>
                <w:i/>
                <w:iCs/>
                <w:sz w:val="24"/>
                <w:szCs w:val="24"/>
              </w:rPr>
              <w:t>Commun</w:t>
            </w:r>
            <w:proofErr w:type="spellEnd"/>
            <w:r w:rsidRPr="00FF4F1E">
              <w:rPr>
                <w:rFonts w:ascii="Times New Roman" w:eastAsia="宋体" w:hAnsi="Times New Roman"/>
                <w:b/>
                <w:bCs/>
                <w:i/>
                <w:iCs/>
                <w:sz w:val="24"/>
                <w:szCs w:val="24"/>
              </w:rPr>
              <w:t xml:space="preserve">. </w:t>
            </w:r>
            <w:r w:rsidRPr="00FF4F1E">
              <w:rPr>
                <w:rFonts w:ascii="Times New Roman" w:eastAsia="宋体" w:hAnsi="Times New Roman"/>
                <w:b/>
                <w:bCs/>
                <w:sz w:val="24"/>
                <w:szCs w:val="24"/>
              </w:rPr>
              <w:t>2018</w:t>
            </w:r>
            <w:r>
              <w:rPr>
                <w:rFonts w:ascii="Times New Roman" w:eastAsia="宋体" w:hAnsi="Times New Roman" w:hint="eastAsia"/>
                <w:b/>
                <w:bCs/>
                <w:sz w:val="24"/>
                <w:szCs w:val="24"/>
              </w:rPr>
              <w:t>；</w:t>
            </w:r>
            <w:r w:rsidRPr="00FF4F1E">
              <w:rPr>
                <w:rFonts w:ascii="Times New Roman" w:eastAsia="宋体" w:hAnsi="Times New Roman"/>
                <w:b/>
                <w:bCs/>
                <w:i/>
                <w:iCs/>
                <w:sz w:val="24"/>
                <w:szCs w:val="24"/>
              </w:rPr>
              <w:t>ATVB.</w:t>
            </w:r>
            <w:r w:rsidRPr="00FF4F1E">
              <w:rPr>
                <w:rFonts w:ascii="Times New Roman" w:eastAsia="宋体" w:hAnsi="Times New Roman"/>
                <w:b/>
                <w:bCs/>
                <w:sz w:val="24"/>
                <w:szCs w:val="24"/>
              </w:rPr>
              <w:t xml:space="preserve"> 201</w:t>
            </w:r>
            <w:r>
              <w:rPr>
                <w:rFonts w:ascii="Times New Roman" w:eastAsia="宋体" w:hAnsi="Times New Roman"/>
                <w:b/>
                <w:bCs/>
                <w:sz w:val="24"/>
                <w:szCs w:val="24"/>
              </w:rPr>
              <w:t>7</w:t>
            </w:r>
            <w:r w:rsidRPr="00FF4F1E">
              <w:rPr>
                <w:rFonts w:ascii="Times New Roman" w:eastAsia="宋体" w:hAnsi="Times New Roman" w:hint="eastAsia"/>
                <w:sz w:val="24"/>
                <w:szCs w:val="24"/>
              </w:rPr>
              <w:t>】。</w:t>
            </w:r>
          </w:p>
        </w:tc>
      </w:tr>
    </w:tbl>
    <w:p w14:paraId="5B7B62B1" w14:textId="77777777" w:rsidR="007C44D1" w:rsidRPr="00FF4F1E" w:rsidRDefault="007C44D1" w:rsidP="007C44D1">
      <w:pPr>
        <w:adjustRightInd w:val="0"/>
        <w:snapToGrid w:val="0"/>
        <w:rPr>
          <w:rFonts w:ascii="Times New Roman" w:eastAsia="楷体_GB2312" w:hAnsi="Times New Roman"/>
          <w:szCs w:val="24"/>
        </w:rPr>
      </w:pPr>
    </w:p>
    <w:p w14:paraId="2785F8DE" w14:textId="77777777" w:rsidR="007C44D1" w:rsidRPr="00FF4F1E" w:rsidRDefault="007C44D1" w:rsidP="007C44D1">
      <w:pPr>
        <w:adjustRightInd w:val="0"/>
        <w:snapToGrid w:val="0"/>
        <w:rPr>
          <w:rFonts w:ascii="Times New Roman" w:eastAsia="宋体"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30"/>
        <w:gridCol w:w="2120"/>
        <w:gridCol w:w="1024"/>
        <w:gridCol w:w="1385"/>
        <w:gridCol w:w="1640"/>
        <w:gridCol w:w="1706"/>
      </w:tblGrid>
      <w:tr w:rsidR="007C44D1" w:rsidRPr="00FF4F1E" w14:paraId="0F4CD2E9" w14:textId="77777777" w:rsidTr="00F97958">
        <w:trPr>
          <w:cantSplit/>
          <w:trHeight w:val="570"/>
          <w:jc w:val="center"/>
        </w:trPr>
        <w:tc>
          <w:tcPr>
            <w:tcW w:w="630" w:type="dxa"/>
            <w:tcBorders>
              <w:bottom w:val="single" w:sz="4" w:space="0" w:color="auto"/>
            </w:tcBorders>
            <w:vAlign w:val="center"/>
          </w:tcPr>
          <w:p w14:paraId="59A92AF2" w14:textId="77777777" w:rsidR="007C44D1" w:rsidRPr="00FF4F1E" w:rsidRDefault="007C44D1" w:rsidP="00F97958">
            <w:pPr>
              <w:adjustRightInd w:val="0"/>
              <w:snapToGrid w:val="0"/>
              <w:jc w:val="center"/>
              <w:rPr>
                <w:rFonts w:ascii="Times New Roman" w:eastAsia="楷体_GB2312" w:hAnsi="Times New Roman"/>
                <w:sz w:val="24"/>
                <w:szCs w:val="24"/>
              </w:rPr>
            </w:pPr>
            <w:r w:rsidRPr="00FF4F1E">
              <w:rPr>
                <w:rFonts w:ascii="Times New Roman" w:eastAsia="黑体" w:hAnsi="Times New Roman" w:hint="eastAsia"/>
                <w:sz w:val="24"/>
                <w:szCs w:val="24"/>
              </w:rPr>
              <w:t>序号</w:t>
            </w:r>
          </w:p>
        </w:tc>
        <w:tc>
          <w:tcPr>
            <w:tcW w:w="2120" w:type="dxa"/>
            <w:tcBorders>
              <w:bottom w:val="single" w:sz="4" w:space="0" w:color="auto"/>
            </w:tcBorders>
            <w:vAlign w:val="center"/>
          </w:tcPr>
          <w:p w14:paraId="49E17EFF"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成果名称</w:t>
            </w:r>
          </w:p>
        </w:tc>
        <w:tc>
          <w:tcPr>
            <w:tcW w:w="1024" w:type="dxa"/>
            <w:tcBorders>
              <w:bottom w:val="single" w:sz="4" w:space="0" w:color="auto"/>
            </w:tcBorders>
            <w:vAlign w:val="center"/>
          </w:tcPr>
          <w:p w14:paraId="6AD1EADB"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成果形式</w:t>
            </w:r>
          </w:p>
        </w:tc>
        <w:tc>
          <w:tcPr>
            <w:tcW w:w="1385" w:type="dxa"/>
            <w:tcBorders>
              <w:bottom w:val="single" w:sz="4" w:space="0" w:color="auto"/>
            </w:tcBorders>
            <w:vAlign w:val="center"/>
          </w:tcPr>
          <w:p w14:paraId="122BB4D2"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第一完成</w:t>
            </w:r>
          </w:p>
          <w:p w14:paraId="31C48713"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单位</w:t>
            </w:r>
          </w:p>
        </w:tc>
        <w:tc>
          <w:tcPr>
            <w:tcW w:w="1640" w:type="dxa"/>
            <w:vAlign w:val="center"/>
          </w:tcPr>
          <w:p w14:paraId="5B7EB2E0"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实验室参加人员姓名</w:t>
            </w:r>
            <w:r w:rsidRPr="00FF4F1E">
              <w:rPr>
                <w:rFonts w:ascii="Times New Roman" w:eastAsia="黑体" w:hAnsi="Times New Roman"/>
                <w:sz w:val="24"/>
                <w:szCs w:val="24"/>
              </w:rPr>
              <w:t>(</w:t>
            </w:r>
            <w:r w:rsidRPr="00FF4F1E">
              <w:rPr>
                <w:rFonts w:ascii="Times New Roman" w:eastAsia="黑体" w:hAnsi="Times New Roman" w:hint="eastAsia"/>
                <w:sz w:val="24"/>
                <w:szCs w:val="24"/>
              </w:rPr>
              <w:t>排名</w:t>
            </w:r>
            <w:r w:rsidRPr="00FF4F1E">
              <w:rPr>
                <w:rFonts w:ascii="Times New Roman" w:eastAsia="黑体" w:hAnsi="Times New Roman"/>
                <w:sz w:val="24"/>
                <w:szCs w:val="24"/>
              </w:rPr>
              <w:t>)</w:t>
            </w:r>
          </w:p>
        </w:tc>
        <w:tc>
          <w:tcPr>
            <w:tcW w:w="1706" w:type="dxa"/>
            <w:vAlign w:val="center"/>
          </w:tcPr>
          <w:p w14:paraId="26A12673"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成果产生年度</w:t>
            </w:r>
          </w:p>
        </w:tc>
      </w:tr>
      <w:tr w:rsidR="007C44D1" w:rsidRPr="00FF4F1E" w14:paraId="132149B8" w14:textId="77777777" w:rsidTr="00F97958">
        <w:trPr>
          <w:cantSplit/>
          <w:trHeight w:val="570"/>
          <w:jc w:val="center"/>
        </w:trPr>
        <w:tc>
          <w:tcPr>
            <w:tcW w:w="630" w:type="dxa"/>
            <w:tcBorders>
              <w:bottom w:val="single" w:sz="4" w:space="0" w:color="auto"/>
            </w:tcBorders>
            <w:vAlign w:val="center"/>
          </w:tcPr>
          <w:p w14:paraId="1143F2EA"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sz w:val="24"/>
                <w:szCs w:val="24"/>
              </w:rPr>
              <w:t>3</w:t>
            </w:r>
          </w:p>
        </w:tc>
        <w:tc>
          <w:tcPr>
            <w:tcW w:w="2120" w:type="dxa"/>
            <w:tcBorders>
              <w:bottom w:val="single" w:sz="4" w:space="0" w:color="auto"/>
            </w:tcBorders>
            <w:vAlign w:val="center"/>
          </w:tcPr>
          <w:p w14:paraId="76CAAC4F"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bCs/>
                <w:color w:val="000000"/>
                <w:sz w:val="24"/>
              </w:rPr>
              <w:t>揭示神经酰胺</w:t>
            </w:r>
            <w:proofErr w:type="gramStart"/>
            <w:r w:rsidRPr="00FF4F1E">
              <w:rPr>
                <w:rFonts w:ascii="Times New Roman" w:eastAsia="黑体" w:hAnsi="Times New Roman" w:hint="eastAsia"/>
                <w:bCs/>
                <w:color w:val="000000"/>
                <w:sz w:val="24"/>
              </w:rPr>
              <w:t>介</w:t>
            </w:r>
            <w:proofErr w:type="gramEnd"/>
            <w:r w:rsidRPr="00FF4F1E">
              <w:rPr>
                <w:rFonts w:ascii="Times New Roman" w:eastAsia="黑体" w:hAnsi="Times New Roman" w:hint="eastAsia"/>
                <w:bCs/>
                <w:color w:val="000000"/>
                <w:sz w:val="24"/>
              </w:rPr>
              <w:t>导的器官对话诱导动脉粥样硬化的新机制</w:t>
            </w:r>
          </w:p>
        </w:tc>
        <w:tc>
          <w:tcPr>
            <w:tcW w:w="1024" w:type="dxa"/>
            <w:tcBorders>
              <w:bottom w:val="single" w:sz="4" w:space="0" w:color="auto"/>
            </w:tcBorders>
            <w:vAlign w:val="center"/>
          </w:tcPr>
          <w:p w14:paraId="58414078"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论文</w:t>
            </w:r>
          </w:p>
        </w:tc>
        <w:tc>
          <w:tcPr>
            <w:tcW w:w="1385" w:type="dxa"/>
            <w:tcBorders>
              <w:bottom w:val="single" w:sz="4" w:space="0" w:color="auto"/>
            </w:tcBorders>
            <w:vAlign w:val="center"/>
          </w:tcPr>
          <w:p w14:paraId="5A53197A"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北京大学</w:t>
            </w:r>
          </w:p>
        </w:tc>
        <w:tc>
          <w:tcPr>
            <w:tcW w:w="1640" w:type="dxa"/>
            <w:tcBorders>
              <w:bottom w:val="single" w:sz="4" w:space="0" w:color="auto"/>
            </w:tcBorders>
            <w:vAlign w:val="center"/>
          </w:tcPr>
          <w:p w14:paraId="41054E03"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姜长涛、王宪</w:t>
            </w:r>
          </w:p>
        </w:tc>
        <w:tc>
          <w:tcPr>
            <w:tcW w:w="1706" w:type="dxa"/>
            <w:tcBorders>
              <w:bottom w:val="single" w:sz="4" w:space="0" w:color="auto"/>
            </w:tcBorders>
            <w:vAlign w:val="center"/>
          </w:tcPr>
          <w:p w14:paraId="038EAA20"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sz w:val="24"/>
                <w:szCs w:val="24"/>
              </w:rPr>
              <w:t>2016-2020</w:t>
            </w:r>
          </w:p>
        </w:tc>
      </w:tr>
      <w:tr w:rsidR="007C44D1" w:rsidRPr="00FF4F1E" w14:paraId="0C65D86E" w14:textId="77777777" w:rsidTr="00F97958">
        <w:trPr>
          <w:trHeight w:val="416"/>
          <w:jc w:val="center"/>
        </w:trPr>
        <w:tc>
          <w:tcPr>
            <w:tcW w:w="8505" w:type="dxa"/>
            <w:gridSpan w:val="6"/>
          </w:tcPr>
          <w:p w14:paraId="7F15E53E" w14:textId="77777777" w:rsidR="007C44D1" w:rsidRPr="00FF4F1E" w:rsidRDefault="007C44D1" w:rsidP="00F97958">
            <w:pPr>
              <w:spacing w:line="360" w:lineRule="auto"/>
              <w:ind w:firstLine="420"/>
              <w:rPr>
                <w:rFonts w:ascii="Times New Roman" w:eastAsia="宋体" w:hAnsi="Times New Roman"/>
                <w:color w:val="000000"/>
                <w:sz w:val="24"/>
              </w:rPr>
            </w:pPr>
            <w:r w:rsidRPr="00004481">
              <w:rPr>
                <w:rFonts w:ascii="Times New Roman" w:eastAsia="宋体" w:hAnsi="Times New Roman" w:hint="eastAsia"/>
                <w:color w:val="000000"/>
                <w:sz w:val="24"/>
              </w:rPr>
              <w:t>近年的</w:t>
            </w:r>
            <w:r w:rsidRPr="00004481">
              <w:rPr>
                <w:rFonts w:ascii="Times New Roman" w:eastAsia="宋体" w:hAnsi="Times New Roman"/>
                <w:color w:val="000000"/>
                <w:sz w:val="24"/>
              </w:rPr>
              <w:t>流行病学</w:t>
            </w:r>
            <w:r w:rsidRPr="00004481">
              <w:rPr>
                <w:rFonts w:ascii="Times New Roman" w:eastAsia="宋体" w:hAnsi="Times New Roman" w:hint="eastAsia"/>
                <w:color w:val="000000"/>
                <w:sz w:val="24"/>
              </w:rPr>
              <w:t>研究</w:t>
            </w:r>
            <w:r w:rsidRPr="00004481">
              <w:rPr>
                <w:rFonts w:ascii="Times New Roman" w:eastAsia="宋体" w:hAnsi="Times New Roman"/>
                <w:color w:val="000000"/>
                <w:sz w:val="24"/>
              </w:rPr>
              <w:t>提示</w:t>
            </w:r>
            <w:r w:rsidRPr="00004481">
              <w:rPr>
                <w:rFonts w:ascii="Times New Roman" w:eastAsia="宋体" w:hAnsi="Times New Roman" w:hint="eastAsia"/>
                <w:color w:val="000000"/>
                <w:sz w:val="24"/>
              </w:rPr>
              <w:t>，</w:t>
            </w:r>
            <w:r w:rsidRPr="00004481">
              <w:rPr>
                <w:rFonts w:ascii="Times New Roman" w:eastAsia="宋体" w:hAnsi="Times New Roman"/>
                <w:color w:val="000000"/>
                <w:sz w:val="24"/>
              </w:rPr>
              <w:t>神经酰胺是多种代谢性疾病的共</w:t>
            </w:r>
            <w:r w:rsidRPr="00004481">
              <w:rPr>
                <w:rFonts w:ascii="Times New Roman" w:eastAsia="宋体" w:hAnsi="Times New Roman" w:hint="eastAsia"/>
                <w:color w:val="000000"/>
                <w:sz w:val="24"/>
              </w:rPr>
              <w:t>性</w:t>
            </w:r>
            <w:r w:rsidRPr="00004481">
              <w:rPr>
                <w:rFonts w:ascii="Times New Roman" w:eastAsia="宋体" w:hAnsi="Times New Roman"/>
                <w:color w:val="000000"/>
                <w:sz w:val="24"/>
              </w:rPr>
              <w:t>危险因素</w:t>
            </w:r>
            <w:r w:rsidRPr="00004481">
              <w:rPr>
                <w:rFonts w:ascii="Times New Roman" w:eastAsia="宋体" w:hAnsi="Times New Roman" w:hint="eastAsia"/>
                <w:sz w:val="24"/>
              </w:rPr>
              <w:t>。然而其</w:t>
            </w:r>
            <w:proofErr w:type="gramStart"/>
            <w:r w:rsidRPr="00004481">
              <w:rPr>
                <w:rFonts w:ascii="Times New Roman" w:eastAsia="宋体" w:hAnsi="Times New Roman"/>
                <w:sz w:val="24"/>
              </w:rPr>
              <w:t>介</w:t>
            </w:r>
            <w:proofErr w:type="gramEnd"/>
            <w:r w:rsidRPr="00004481">
              <w:rPr>
                <w:rFonts w:ascii="Times New Roman" w:eastAsia="宋体" w:hAnsi="Times New Roman"/>
                <w:sz w:val="24"/>
              </w:rPr>
              <w:t>导的器官间对话在代谢性疾病中的</w:t>
            </w:r>
            <w:r w:rsidRPr="00004481">
              <w:rPr>
                <w:rFonts w:ascii="Times New Roman" w:eastAsia="宋体" w:hAnsi="Times New Roman" w:hint="eastAsia"/>
                <w:sz w:val="24"/>
              </w:rPr>
              <w:t>作用尚</w:t>
            </w:r>
            <w:r w:rsidRPr="00004481">
              <w:rPr>
                <w:rFonts w:ascii="Times New Roman" w:eastAsia="宋体" w:hAnsi="Times New Roman"/>
                <w:sz w:val="24"/>
              </w:rPr>
              <w:t>不</w:t>
            </w:r>
            <w:r w:rsidRPr="00004481">
              <w:rPr>
                <w:rFonts w:ascii="Times New Roman" w:eastAsia="宋体" w:hAnsi="Times New Roman" w:hint="eastAsia"/>
                <w:sz w:val="24"/>
              </w:rPr>
              <w:t>清楚</w:t>
            </w:r>
            <w:r w:rsidRPr="00004481">
              <w:rPr>
                <w:rFonts w:ascii="Times New Roman" w:eastAsia="宋体" w:hAnsi="Times New Roman"/>
                <w:sz w:val="24"/>
              </w:rPr>
              <w:t>。</w:t>
            </w:r>
            <w:r w:rsidRPr="00FF4F1E">
              <w:rPr>
                <w:rFonts w:ascii="Times New Roman" w:eastAsia="宋体" w:hAnsi="Times New Roman" w:hint="eastAsia"/>
                <w:color w:val="000000"/>
                <w:sz w:val="24"/>
              </w:rPr>
              <w:t>姜长涛团队发现高胆固醇血症显著激活肠</w:t>
            </w:r>
            <w:r w:rsidRPr="00FF4F1E">
              <w:rPr>
                <w:rFonts w:ascii="Times New Roman" w:eastAsia="宋体" w:hAnsi="Times New Roman"/>
                <w:color w:val="000000"/>
                <w:sz w:val="24"/>
              </w:rPr>
              <w:t>FXR</w:t>
            </w:r>
            <w:r w:rsidRPr="00FF4F1E">
              <w:rPr>
                <w:rFonts w:ascii="Times New Roman" w:eastAsia="宋体" w:hAnsi="Times New Roman" w:hint="eastAsia"/>
                <w:color w:val="000000"/>
                <w:sz w:val="24"/>
              </w:rPr>
              <w:t>信号通路，肠</w:t>
            </w:r>
            <w:r w:rsidRPr="00FF4F1E">
              <w:rPr>
                <w:rFonts w:ascii="Times New Roman" w:eastAsia="宋体" w:hAnsi="Times New Roman"/>
                <w:color w:val="000000"/>
                <w:sz w:val="24"/>
              </w:rPr>
              <w:t>FXR</w:t>
            </w:r>
            <w:r w:rsidRPr="00FF4F1E">
              <w:rPr>
                <w:rFonts w:ascii="Times New Roman" w:eastAsia="宋体" w:hAnsi="Times New Roman" w:hint="eastAsia"/>
                <w:color w:val="000000"/>
                <w:sz w:val="24"/>
              </w:rPr>
              <w:t>通过神经酰胺合成酶</w:t>
            </w:r>
            <w:r w:rsidRPr="00FF4F1E">
              <w:rPr>
                <w:rFonts w:ascii="Times New Roman" w:eastAsia="宋体" w:hAnsi="Times New Roman"/>
                <w:color w:val="000000"/>
                <w:sz w:val="24"/>
              </w:rPr>
              <w:t>SMPD3</w:t>
            </w:r>
            <w:r w:rsidRPr="00FF4F1E">
              <w:rPr>
                <w:rFonts w:ascii="Times New Roman" w:eastAsia="宋体" w:hAnsi="Times New Roman" w:hint="eastAsia"/>
                <w:color w:val="000000"/>
                <w:sz w:val="24"/>
              </w:rPr>
              <w:t>促进肠源神经酰胺的生成。肠道菌的代谢产物胆汁酸</w:t>
            </w:r>
            <w:r w:rsidRPr="00FF4F1E">
              <w:rPr>
                <w:rFonts w:ascii="Times New Roman" w:eastAsia="宋体" w:hAnsi="Times New Roman"/>
                <w:color w:val="000000"/>
                <w:sz w:val="24"/>
              </w:rPr>
              <w:t>GUDCA</w:t>
            </w:r>
            <w:r w:rsidRPr="00FF4F1E">
              <w:rPr>
                <w:rFonts w:ascii="Times New Roman" w:eastAsia="宋体" w:hAnsi="Times New Roman" w:hint="eastAsia"/>
                <w:color w:val="000000"/>
                <w:sz w:val="24"/>
              </w:rPr>
              <w:t>是人体肠</w:t>
            </w:r>
            <w:r w:rsidRPr="00FF4F1E">
              <w:rPr>
                <w:rFonts w:ascii="Times New Roman" w:eastAsia="宋体" w:hAnsi="Times New Roman"/>
                <w:color w:val="000000"/>
                <w:sz w:val="24"/>
              </w:rPr>
              <w:t>FXR</w:t>
            </w:r>
            <w:r w:rsidRPr="00FF4F1E">
              <w:rPr>
                <w:rFonts w:ascii="Times New Roman" w:eastAsia="宋体" w:hAnsi="Times New Roman" w:hint="eastAsia"/>
                <w:color w:val="000000"/>
                <w:sz w:val="24"/>
              </w:rPr>
              <w:t>的内源性拮抗剂，二甲双</w:t>
            </w:r>
            <w:proofErr w:type="gramStart"/>
            <w:r w:rsidRPr="00FF4F1E">
              <w:rPr>
                <w:rFonts w:ascii="Times New Roman" w:eastAsia="宋体" w:hAnsi="Times New Roman" w:hint="eastAsia"/>
                <w:color w:val="000000"/>
                <w:sz w:val="24"/>
              </w:rPr>
              <w:t>胍</w:t>
            </w:r>
            <w:proofErr w:type="gramEnd"/>
            <w:r w:rsidRPr="00FF4F1E">
              <w:rPr>
                <w:rFonts w:ascii="Times New Roman" w:eastAsia="宋体" w:hAnsi="Times New Roman" w:hint="eastAsia"/>
                <w:color w:val="000000"/>
                <w:sz w:val="24"/>
              </w:rPr>
              <w:t>通过肠道脆弱拟杆菌</w:t>
            </w:r>
            <w:r w:rsidRPr="00004481">
              <w:rPr>
                <w:rFonts w:ascii="Times New Roman" w:eastAsia="宋体" w:hAnsi="Times New Roman"/>
                <w:color w:val="000000"/>
                <w:sz w:val="24"/>
              </w:rPr>
              <w:t>—</w:t>
            </w:r>
            <w:r w:rsidRPr="00FF4F1E">
              <w:rPr>
                <w:rFonts w:ascii="Times New Roman" w:eastAsia="宋体" w:hAnsi="Times New Roman" w:hint="eastAsia"/>
                <w:color w:val="000000"/>
                <w:sz w:val="24"/>
              </w:rPr>
              <w:t>胆汁酸</w:t>
            </w:r>
            <w:r w:rsidRPr="00FF4F1E">
              <w:rPr>
                <w:rFonts w:ascii="Times New Roman" w:eastAsia="宋体" w:hAnsi="Times New Roman"/>
                <w:color w:val="000000"/>
                <w:sz w:val="24"/>
              </w:rPr>
              <w:t>GUDCA</w:t>
            </w:r>
            <w:proofErr w:type="gramStart"/>
            <w:r w:rsidRPr="00004481">
              <w:rPr>
                <w:rFonts w:ascii="Times New Roman" w:eastAsia="宋体" w:hAnsi="Times New Roman"/>
                <w:color w:val="000000"/>
                <w:sz w:val="24"/>
              </w:rPr>
              <w:t>—</w:t>
            </w:r>
            <w:r w:rsidRPr="00FF4F1E">
              <w:rPr>
                <w:rFonts w:ascii="Times New Roman" w:eastAsia="宋体" w:hAnsi="Times New Roman" w:hint="eastAsia"/>
                <w:color w:val="000000"/>
                <w:sz w:val="24"/>
              </w:rPr>
              <w:t>肠</w:t>
            </w:r>
            <w:proofErr w:type="gramEnd"/>
            <w:r w:rsidRPr="00FF4F1E">
              <w:rPr>
                <w:rFonts w:ascii="Times New Roman" w:eastAsia="宋体" w:hAnsi="Times New Roman"/>
                <w:color w:val="000000"/>
                <w:sz w:val="24"/>
              </w:rPr>
              <w:t>FXR</w:t>
            </w:r>
            <w:r w:rsidRPr="00FF4F1E">
              <w:rPr>
                <w:rFonts w:ascii="Times New Roman" w:eastAsia="宋体" w:hAnsi="Times New Roman" w:hint="eastAsia"/>
                <w:color w:val="000000"/>
                <w:sz w:val="24"/>
              </w:rPr>
              <w:t>代谢</w:t>
            </w:r>
            <w:proofErr w:type="gramStart"/>
            <w:r w:rsidRPr="00FF4F1E">
              <w:rPr>
                <w:rFonts w:ascii="Times New Roman" w:eastAsia="宋体" w:hAnsi="Times New Roman" w:hint="eastAsia"/>
                <w:color w:val="000000"/>
                <w:sz w:val="24"/>
              </w:rPr>
              <w:t>轴降低肠</w:t>
            </w:r>
            <w:proofErr w:type="gramEnd"/>
            <w:r w:rsidRPr="00FF4F1E">
              <w:rPr>
                <w:rFonts w:ascii="Times New Roman" w:eastAsia="宋体" w:hAnsi="Times New Roman" w:hint="eastAsia"/>
                <w:color w:val="000000"/>
                <w:sz w:val="24"/>
              </w:rPr>
              <w:t>源神经酰胺浓度，发挥降糖与心血管保护作用，而胆汁酸</w:t>
            </w:r>
            <w:r w:rsidRPr="00FF4F1E">
              <w:rPr>
                <w:rFonts w:ascii="Times New Roman" w:eastAsia="宋体" w:hAnsi="Times New Roman"/>
                <w:color w:val="000000"/>
                <w:sz w:val="24"/>
              </w:rPr>
              <w:t>GUDCA</w:t>
            </w:r>
            <w:r w:rsidRPr="00FF4F1E">
              <w:rPr>
                <w:rFonts w:ascii="Times New Roman" w:eastAsia="宋体" w:hAnsi="Times New Roman" w:hint="eastAsia"/>
                <w:color w:val="000000"/>
                <w:sz w:val="24"/>
              </w:rPr>
              <w:t>能有效的预防与治疗代谢性血管病变</w:t>
            </w:r>
            <w:r w:rsidRPr="00FF4F1E">
              <w:rPr>
                <w:rFonts w:ascii="Times New Roman" w:eastAsia="宋体" w:hAnsi="Times New Roman" w:hint="eastAsia"/>
                <w:b/>
                <w:color w:val="000000"/>
                <w:sz w:val="24"/>
              </w:rPr>
              <w:t>【</w:t>
            </w:r>
            <w:r w:rsidRPr="00FF4F1E">
              <w:rPr>
                <w:rFonts w:ascii="Times New Roman" w:eastAsia="宋体" w:hAnsi="Times New Roman"/>
                <w:b/>
                <w:i/>
                <w:iCs/>
                <w:color w:val="000000"/>
                <w:sz w:val="24"/>
              </w:rPr>
              <w:t xml:space="preserve">Nat Med. </w:t>
            </w:r>
            <w:r w:rsidRPr="00FF4F1E">
              <w:rPr>
                <w:rFonts w:ascii="Times New Roman" w:eastAsia="宋体" w:hAnsi="Times New Roman"/>
                <w:b/>
                <w:color w:val="000000"/>
                <w:sz w:val="24"/>
              </w:rPr>
              <w:t>2018</w:t>
            </w:r>
            <w:r w:rsidRPr="00FF4F1E">
              <w:rPr>
                <w:rFonts w:ascii="Times New Roman" w:eastAsia="宋体" w:hAnsi="Times New Roman" w:hint="eastAsia"/>
                <w:b/>
                <w:color w:val="000000"/>
                <w:sz w:val="24"/>
              </w:rPr>
              <w:t>，他引</w:t>
            </w:r>
            <w:r w:rsidRPr="00FF4F1E">
              <w:rPr>
                <w:rFonts w:ascii="Times New Roman" w:eastAsia="宋体" w:hAnsi="Times New Roman"/>
                <w:b/>
                <w:color w:val="000000"/>
                <w:sz w:val="24"/>
              </w:rPr>
              <w:t>=</w:t>
            </w:r>
            <w:r>
              <w:rPr>
                <w:rFonts w:ascii="Times New Roman" w:eastAsia="宋体" w:hAnsi="Times New Roman"/>
                <w:b/>
                <w:color w:val="000000"/>
                <w:sz w:val="24"/>
              </w:rPr>
              <w:t>218</w:t>
            </w:r>
            <w:r w:rsidRPr="00FF4F1E">
              <w:rPr>
                <w:rFonts w:ascii="Times New Roman" w:eastAsia="宋体" w:hAnsi="Times New Roman" w:hint="eastAsia"/>
                <w:b/>
                <w:color w:val="000000"/>
                <w:sz w:val="24"/>
              </w:rPr>
              <w:t>，高被引</w:t>
            </w:r>
            <w:r w:rsidRPr="00004481">
              <w:rPr>
                <w:rFonts w:ascii="Times New Roman" w:eastAsia="宋体" w:hAnsi="Times New Roman" w:hint="eastAsia"/>
                <w:b/>
                <w:bCs/>
                <w:color w:val="000000"/>
                <w:sz w:val="24"/>
              </w:rPr>
              <w:t>；</w:t>
            </w:r>
            <w:r w:rsidRPr="00FF4F1E">
              <w:rPr>
                <w:rFonts w:ascii="Times New Roman" w:eastAsia="宋体" w:hAnsi="Times New Roman"/>
                <w:b/>
                <w:bCs/>
                <w:i/>
                <w:iCs/>
                <w:sz w:val="24"/>
              </w:rPr>
              <w:t xml:space="preserve">Acta Pharm Sin B. </w:t>
            </w:r>
            <w:r w:rsidRPr="00FF4F1E">
              <w:rPr>
                <w:rFonts w:ascii="Times New Roman" w:eastAsia="宋体" w:hAnsi="Times New Roman"/>
                <w:b/>
                <w:bCs/>
                <w:iCs/>
                <w:sz w:val="24"/>
              </w:rPr>
              <w:t>2019</w:t>
            </w:r>
            <w:r w:rsidRPr="00FF4F1E">
              <w:rPr>
                <w:rFonts w:ascii="Times New Roman" w:eastAsia="宋体" w:hAnsi="Times New Roman" w:hint="eastAsia"/>
                <w:b/>
                <w:color w:val="000000"/>
                <w:sz w:val="24"/>
              </w:rPr>
              <w:t>】</w:t>
            </w:r>
            <w:r w:rsidRPr="00FF4F1E">
              <w:rPr>
                <w:rFonts w:ascii="Times New Roman" w:eastAsia="宋体" w:hAnsi="Times New Roman" w:hint="eastAsia"/>
                <w:color w:val="000000"/>
                <w:sz w:val="24"/>
              </w:rPr>
              <w:t>。</w:t>
            </w:r>
            <w:r w:rsidRPr="00FF4F1E">
              <w:rPr>
                <w:rFonts w:ascii="Times New Roman" w:eastAsia="宋体" w:hAnsi="Times New Roman"/>
                <w:bCs/>
                <w:i/>
                <w:iCs/>
                <w:color w:val="000000"/>
                <w:sz w:val="24"/>
              </w:rPr>
              <w:lastRenderedPageBreak/>
              <w:t>Nat Med</w:t>
            </w:r>
            <w:r w:rsidRPr="00FF4F1E">
              <w:rPr>
                <w:rFonts w:ascii="Times New Roman" w:eastAsia="宋体" w:hAnsi="Times New Roman" w:hint="eastAsia"/>
                <w:iCs/>
                <w:color w:val="000000"/>
                <w:sz w:val="24"/>
              </w:rPr>
              <w:t>与</w:t>
            </w:r>
            <w:r w:rsidRPr="00FF4F1E">
              <w:rPr>
                <w:rFonts w:ascii="Times New Roman" w:eastAsia="宋体" w:hAnsi="Times New Roman"/>
                <w:bCs/>
                <w:i/>
                <w:iCs/>
                <w:color w:val="000000"/>
                <w:sz w:val="24"/>
              </w:rPr>
              <w:t xml:space="preserve">Cell </w:t>
            </w:r>
            <w:proofErr w:type="spellStart"/>
            <w:r w:rsidRPr="00FF4F1E">
              <w:rPr>
                <w:rFonts w:ascii="Times New Roman" w:eastAsia="宋体" w:hAnsi="Times New Roman"/>
                <w:bCs/>
                <w:i/>
                <w:iCs/>
                <w:color w:val="000000"/>
                <w:sz w:val="24"/>
              </w:rPr>
              <w:t>Metab</w:t>
            </w:r>
            <w:proofErr w:type="spellEnd"/>
            <w:r w:rsidRPr="00FF4F1E">
              <w:rPr>
                <w:rFonts w:ascii="Times New Roman" w:eastAsia="宋体" w:hAnsi="Times New Roman" w:hint="eastAsia"/>
                <w:bCs/>
                <w:color w:val="000000"/>
                <w:sz w:val="24"/>
              </w:rPr>
              <w:t>等</w:t>
            </w:r>
            <w:r w:rsidRPr="00FF4F1E">
              <w:rPr>
                <w:rFonts w:ascii="Times New Roman" w:eastAsia="宋体" w:hAnsi="Times New Roman" w:hint="eastAsia"/>
                <w:color w:val="000000"/>
                <w:sz w:val="24"/>
              </w:rPr>
              <w:t>杂志配发述评：肠</w:t>
            </w:r>
            <w:r w:rsidRPr="00FF4F1E">
              <w:rPr>
                <w:rFonts w:ascii="Times New Roman" w:eastAsia="宋体" w:hAnsi="Times New Roman"/>
                <w:color w:val="000000"/>
                <w:sz w:val="24"/>
              </w:rPr>
              <w:t>FXR</w:t>
            </w:r>
            <w:r w:rsidRPr="00FF4F1E">
              <w:rPr>
                <w:rFonts w:ascii="Times New Roman" w:eastAsia="宋体" w:hAnsi="Times New Roman" w:hint="eastAsia"/>
                <w:color w:val="000000"/>
                <w:sz w:val="24"/>
              </w:rPr>
              <w:t>可作为治疗代谢性疾病的新靶点，其人体内源性拮抗剂</w:t>
            </w:r>
            <w:r w:rsidRPr="00FF4F1E">
              <w:rPr>
                <w:rFonts w:ascii="Times New Roman" w:eastAsia="宋体" w:hAnsi="Times New Roman"/>
                <w:color w:val="000000"/>
                <w:sz w:val="24"/>
              </w:rPr>
              <w:t>GUDCA</w:t>
            </w:r>
            <w:r w:rsidRPr="00FF4F1E">
              <w:rPr>
                <w:rFonts w:ascii="Times New Roman" w:eastAsia="宋体" w:hAnsi="Times New Roman" w:hint="eastAsia"/>
                <w:color w:val="000000"/>
                <w:sz w:val="24"/>
              </w:rPr>
              <w:t>具有成药潜质。</w:t>
            </w:r>
          </w:p>
          <w:p w14:paraId="06086DB8" w14:textId="77777777" w:rsidR="007C44D1" w:rsidRPr="00FF4F1E" w:rsidRDefault="007C44D1" w:rsidP="00F97958">
            <w:pPr>
              <w:spacing w:line="360" w:lineRule="auto"/>
              <w:ind w:firstLine="420"/>
              <w:rPr>
                <w:rFonts w:ascii="Times New Roman" w:eastAsia="宋体" w:hAnsi="Times New Roman"/>
                <w:sz w:val="24"/>
                <w:szCs w:val="24"/>
                <w:lang w:val="zh-TW"/>
              </w:rPr>
            </w:pPr>
            <w:r w:rsidRPr="00FF4F1E">
              <w:rPr>
                <w:rFonts w:ascii="Times New Roman" w:eastAsia="宋体" w:hAnsi="Times New Roman" w:hint="eastAsia"/>
                <w:sz w:val="24"/>
                <w:szCs w:val="24"/>
              </w:rPr>
              <w:t>在代谢性疾病的病理进程中，脂肪组织</w:t>
            </w:r>
            <w:r w:rsidRPr="00FF4F1E">
              <w:rPr>
                <w:rFonts w:ascii="Times New Roman" w:eastAsia="宋体" w:hAnsi="Times New Roman" w:hint="eastAsia"/>
                <w:sz w:val="24"/>
              </w:rPr>
              <w:t>容</w:t>
            </w:r>
            <w:r w:rsidRPr="00FF4F1E">
              <w:rPr>
                <w:rFonts w:ascii="Times New Roman" w:eastAsia="宋体" w:hAnsi="Times New Roman" w:hint="eastAsia"/>
                <w:sz w:val="24"/>
                <w:szCs w:val="24"/>
              </w:rPr>
              <w:t>易发生缺氧。</w:t>
            </w:r>
            <w:r w:rsidRPr="00FF4F1E">
              <w:rPr>
                <w:rFonts w:ascii="Times New Roman" w:eastAsia="宋体" w:hAnsi="Times New Roman" w:hint="eastAsia"/>
                <w:color w:val="000000"/>
                <w:sz w:val="24"/>
              </w:rPr>
              <w:t>姜长涛教授团队</w:t>
            </w:r>
            <w:r w:rsidRPr="00FF4F1E">
              <w:rPr>
                <w:rFonts w:ascii="Times New Roman" w:eastAsia="宋体" w:hAnsi="Times New Roman" w:hint="eastAsia"/>
                <w:sz w:val="24"/>
              </w:rPr>
              <w:t>发现脂肪缺氧诱导因子</w:t>
            </w:r>
            <w:r w:rsidRPr="00FF4F1E">
              <w:rPr>
                <w:rFonts w:ascii="Times New Roman" w:eastAsia="宋体" w:hAnsi="Times New Roman"/>
                <w:sz w:val="24"/>
              </w:rPr>
              <w:t>HIF-1α</w:t>
            </w:r>
            <w:r w:rsidRPr="00FF4F1E">
              <w:rPr>
                <w:rFonts w:ascii="Times New Roman" w:eastAsia="宋体" w:hAnsi="Times New Roman" w:hint="eastAsia"/>
                <w:sz w:val="24"/>
              </w:rPr>
              <w:t>通过</w:t>
            </w:r>
            <w:r w:rsidRPr="00FF4F1E">
              <w:rPr>
                <w:rFonts w:ascii="Times New Roman" w:eastAsia="宋体" w:hAnsi="Times New Roman"/>
                <w:sz w:val="24"/>
              </w:rPr>
              <w:t>SMPD3</w:t>
            </w:r>
            <w:r w:rsidRPr="00FF4F1E">
              <w:rPr>
                <w:rFonts w:ascii="Times New Roman" w:eastAsia="宋体" w:hAnsi="Times New Roman" w:hint="eastAsia"/>
                <w:sz w:val="24"/>
              </w:rPr>
              <w:t>促进神经酰胺的生成，而脂肪缺氧诱导因子</w:t>
            </w:r>
            <w:r w:rsidRPr="00FF4F1E">
              <w:rPr>
                <w:rFonts w:ascii="Times New Roman" w:eastAsia="宋体" w:hAnsi="Times New Roman"/>
                <w:sz w:val="24"/>
              </w:rPr>
              <w:t>HIF-2α</w:t>
            </w:r>
            <w:r w:rsidRPr="00FF4F1E">
              <w:rPr>
                <w:rFonts w:ascii="Times New Roman" w:eastAsia="宋体" w:hAnsi="Times New Roman" w:hint="eastAsia"/>
                <w:sz w:val="24"/>
              </w:rPr>
              <w:t>通过</w:t>
            </w:r>
            <w:r w:rsidRPr="00FF4F1E">
              <w:rPr>
                <w:rFonts w:ascii="Times New Roman" w:eastAsia="宋体" w:hAnsi="Times New Roman"/>
                <w:sz w:val="24"/>
              </w:rPr>
              <w:t>ACER2</w:t>
            </w:r>
            <w:r w:rsidRPr="00FF4F1E">
              <w:rPr>
                <w:rFonts w:ascii="Times New Roman" w:eastAsia="宋体" w:hAnsi="Times New Roman" w:hint="eastAsia"/>
                <w:sz w:val="24"/>
              </w:rPr>
              <w:t>促进神经酰胺的分解</w:t>
            </w:r>
            <w:r w:rsidRPr="00FF4F1E">
              <w:rPr>
                <w:rFonts w:ascii="Times New Roman" w:eastAsia="宋体" w:hAnsi="Times New Roman" w:hint="eastAsia"/>
                <w:sz w:val="24"/>
                <w:szCs w:val="24"/>
              </w:rPr>
              <w:t>。</w:t>
            </w:r>
            <w:r w:rsidRPr="00FF4F1E">
              <w:rPr>
                <w:rFonts w:ascii="Times New Roman" w:eastAsia="宋体" w:hAnsi="Times New Roman" w:hint="eastAsia"/>
                <w:sz w:val="24"/>
              </w:rPr>
              <w:t>同型半胱氨酸激活</w:t>
            </w:r>
            <w:r w:rsidRPr="00FF4F1E">
              <w:rPr>
                <w:rFonts w:ascii="Times New Roman" w:eastAsia="宋体" w:hAnsi="Times New Roman" w:hint="eastAsia"/>
                <w:sz w:val="24"/>
                <w:szCs w:val="24"/>
                <w:lang w:val="zh-TW"/>
              </w:rPr>
              <w:t>脂肪</w:t>
            </w:r>
            <w:r w:rsidRPr="00FF4F1E">
              <w:rPr>
                <w:rFonts w:ascii="Times New Roman" w:eastAsia="宋体" w:hAnsi="Times New Roman"/>
                <w:sz w:val="24"/>
                <w:szCs w:val="24"/>
              </w:rPr>
              <w:t>HIF</w:t>
            </w:r>
            <w:r w:rsidRPr="00FF4F1E">
              <w:rPr>
                <w:rFonts w:ascii="Times New Roman" w:eastAsia="宋体" w:hAnsi="Times New Roman"/>
                <w:sz w:val="24"/>
              </w:rPr>
              <w:t>-1</w:t>
            </w:r>
            <w:r w:rsidRPr="00FF4F1E">
              <w:rPr>
                <w:rFonts w:ascii="Times New Roman" w:eastAsia="宋体" w:hAnsi="Times New Roman"/>
                <w:sz w:val="24"/>
                <w:szCs w:val="24"/>
              </w:rPr>
              <w:t>α</w:t>
            </w:r>
            <w:r w:rsidRPr="00004481">
              <w:rPr>
                <w:rFonts w:ascii="Times New Roman" w:eastAsia="宋体" w:hAnsi="Times New Roman"/>
                <w:sz w:val="24"/>
                <w:szCs w:val="24"/>
              </w:rPr>
              <w:t>—</w:t>
            </w:r>
            <w:r w:rsidRPr="00FF4F1E">
              <w:rPr>
                <w:rFonts w:ascii="Times New Roman" w:eastAsia="宋体" w:hAnsi="Times New Roman"/>
                <w:sz w:val="24"/>
              </w:rPr>
              <w:t>SMPD3</w:t>
            </w:r>
            <w:r w:rsidRPr="00004481">
              <w:rPr>
                <w:rFonts w:ascii="Times New Roman" w:eastAsia="宋体" w:hAnsi="Times New Roman"/>
                <w:sz w:val="24"/>
                <w:szCs w:val="24"/>
              </w:rPr>
              <w:t>—</w:t>
            </w:r>
            <w:r w:rsidRPr="00FF4F1E">
              <w:rPr>
                <w:rFonts w:ascii="Times New Roman" w:eastAsia="宋体" w:hAnsi="Times New Roman" w:hint="eastAsia"/>
                <w:sz w:val="24"/>
                <w:szCs w:val="24"/>
              </w:rPr>
              <w:t>神经酰胺</w:t>
            </w:r>
            <w:r w:rsidRPr="00FF4F1E">
              <w:rPr>
                <w:rFonts w:ascii="Times New Roman" w:eastAsia="宋体" w:hAnsi="Times New Roman" w:hint="eastAsia"/>
                <w:iCs/>
                <w:sz w:val="24"/>
                <w:szCs w:val="24"/>
              </w:rPr>
              <w:t>轴</w:t>
            </w:r>
            <w:r w:rsidRPr="00FF4F1E">
              <w:rPr>
                <w:rFonts w:ascii="Times New Roman" w:eastAsia="宋体" w:hAnsi="Times New Roman" w:hint="eastAsia"/>
                <w:sz w:val="24"/>
              </w:rPr>
              <w:t>，进而加重血脂紊乱与动脉粥样硬化的发生。</w:t>
            </w:r>
            <w:r w:rsidRPr="00FF4F1E">
              <w:rPr>
                <w:rFonts w:ascii="Times New Roman" w:eastAsia="宋体" w:hAnsi="Times New Roman"/>
                <w:sz w:val="24"/>
                <w:szCs w:val="24"/>
              </w:rPr>
              <w:t>FG-4592</w:t>
            </w:r>
            <w:r w:rsidRPr="00FF4F1E">
              <w:rPr>
                <w:rFonts w:ascii="Times New Roman" w:eastAsia="宋体" w:hAnsi="Times New Roman" w:hint="eastAsia"/>
                <w:sz w:val="24"/>
                <w:szCs w:val="24"/>
                <w:lang w:val="zh-TW"/>
              </w:rPr>
              <w:t>（罗沙司他）是首个获</w:t>
            </w:r>
            <w:proofErr w:type="gramStart"/>
            <w:r w:rsidRPr="00FF4F1E">
              <w:rPr>
                <w:rFonts w:ascii="Times New Roman" w:eastAsia="宋体" w:hAnsi="Times New Roman" w:hint="eastAsia"/>
                <w:sz w:val="24"/>
                <w:szCs w:val="24"/>
                <w:lang w:val="zh-TW"/>
              </w:rPr>
              <w:t>批用于</w:t>
            </w:r>
            <w:proofErr w:type="gramEnd"/>
            <w:r w:rsidRPr="00FF4F1E">
              <w:rPr>
                <w:rFonts w:ascii="Times New Roman" w:eastAsia="宋体" w:hAnsi="Times New Roman" w:hint="eastAsia"/>
                <w:sz w:val="24"/>
                <w:szCs w:val="24"/>
                <w:lang w:val="zh-TW"/>
              </w:rPr>
              <w:t>治疗慢性肾</w:t>
            </w:r>
            <w:r w:rsidRPr="00FF4F1E">
              <w:rPr>
                <w:rFonts w:ascii="Times New Roman" w:eastAsia="宋体" w:hAnsi="Times New Roman" w:hint="eastAsia"/>
                <w:sz w:val="24"/>
                <w:lang w:val="zh-TW"/>
              </w:rPr>
              <w:t>衰</w:t>
            </w:r>
            <w:r w:rsidRPr="00FF4F1E">
              <w:rPr>
                <w:rFonts w:ascii="Times New Roman" w:eastAsia="宋体" w:hAnsi="Times New Roman" w:hint="eastAsia"/>
                <w:sz w:val="24"/>
                <w:szCs w:val="24"/>
                <w:lang w:val="zh-TW"/>
              </w:rPr>
              <w:t>性贫血</w:t>
            </w:r>
            <w:r w:rsidRPr="00FF4F1E">
              <w:rPr>
                <w:rFonts w:ascii="Times New Roman" w:eastAsia="宋体" w:hAnsi="Times New Roman" w:hint="eastAsia"/>
                <w:sz w:val="24"/>
                <w:lang w:val="zh-TW"/>
              </w:rPr>
              <w:t>的</w:t>
            </w:r>
            <w:r w:rsidRPr="00FF4F1E">
              <w:rPr>
                <w:rFonts w:ascii="Times New Roman" w:eastAsia="宋体" w:hAnsi="Times New Roman" w:hint="eastAsia"/>
                <w:sz w:val="24"/>
                <w:szCs w:val="24"/>
                <w:lang w:val="zh-TW"/>
              </w:rPr>
              <w:t>新药。</w:t>
            </w:r>
            <w:r w:rsidRPr="00FF4F1E">
              <w:rPr>
                <w:rFonts w:ascii="Times New Roman" w:eastAsia="宋体" w:hAnsi="Times New Roman" w:hint="eastAsia"/>
                <w:color w:val="000000"/>
                <w:sz w:val="24"/>
              </w:rPr>
              <w:t>姜长涛教授团队揭示</w:t>
            </w:r>
            <w:r w:rsidRPr="00FF4F1E">
              <w:rPr>
                <w:rFonts w:ascii="Times New Roman" w:eastAsia="宋体" w:hAnsi="Times New Roman"/>
                <w:sz w:val="24"/>
                <w:szCs w:val="24"/>
              </w:rPr>
              <w:t>FG-4592</w:t>
            </w:r>
            <w:r w:rsidRPr="00FF4F1E">
              <w:rPr>
                <w:rFonts w:ascii="Times New Roman" w:eastAsia="宋体" w:hAnsi="Times New Roman" w:hint="eastAsia"/>
                <w:sz w:val="24"/>
                <w:szCs w:val="24"/>
                <w:lang w:val="zh-TW"/>
              </w:rPr>
              <w:t>通过脂肪</w:t>
            </w:r>
            <w:r w:rsidRPr="00FF4F1E">
              <w:rPr>
                <w:rFonts w:ascii="Times New Roman" w:eastAsia="宋体" w:hAnsi="Times New Roman"/>
                <w:sz w:val="24"/>
                <w:szCs w:val="24"/>
              </w:rPr>
              <w:t>HIF2α</w:t>
            </w:r>
            <w:r w:rsidRPr="00004481">
              <w:rPr>
                <w:rFonts w:ascii="Times New Roman" w:eastAsia="宋体" w:hAnsi="Times New Roman"/>
                <w:sz w:val="24"/>
                <w:szCs w:val="24"/>
              </w:rPr>
              <w:t>—</w:t>
            </w:r>
            <w:r w:rsidRPr="00FF4F1E">
              <w:rPr>
                <w:rFonts w:ascii="Times New Roman" w:eastAsia="宋体" w:hAnsi="Times New Roman"/>
                <w:iCs/>
                <w:sz w:val="24"/>
                <w:szCs w:val="24"/>
              </w:rPr>
              <w:t>ACER2</w:t>
            </w:r>
            <w:r w:rsidRPr="00004481">
              <w:rPr>
                <w:rFonts w:ascii="Times New Roman" w:eastAsia="宋体" w:hAnsi="Times New Roman"/>
                <w:sz w:val="24"/>
                <w:szCs w:val="24"/>
              </w:rPr>
              <w:t>—</w:t>
            </w:r>
            <w:r w:rsidRPr="00FF4F1E">
              <w:rPr>
                <w:rFonts w:ascii="Times New Roman" w:eastAsia="宋体" w:hAnsi="Times New Roman" w:hint="eastAsia"/>
                <w:sz w:val="24"/>
                <w:szCs w:val="24"/>
              </w:rPr>
              <w:t>神经酰胺</w:t>
            </w:r>
            <w:proofErr w:type="gramStart"/>
            <w:r w:rsidRPr="00FF4F1E">
              <w:rPr>
                <w:rFonts w:ascii="Times New Roman" w:eastAsia="宋体" w:hAnsi="Times New Roman" w:hint="eastAsia"/>
                <w:iCs/>
                <w:sz w:val="24"/>
                <w:szCs w:val="24"/>
              </w:rPr>
              <w:t>轴</w:t>
            </w:r>
            <w:r w:rsidRPr="00FF4F1E">
              <w:rPr>
                <w:rFonts w:ascii="Times New Roman" w:eastAsia="宋体" w:hAnsi="Times New Roman" w:hint="eastAsia"/>
                <w:sz w:val="24"/>
                <w:szCs w:val="24"/>
                <w:lang w:val="zh-TW"/>
              </w:rPr>
              <w:t>改善</w:t>
            </w:r>
            <w:proofErr w:type="gramEnd"/>
            <w:r w:rsidRPr="00FF4F1E">
              <w:rPr>
                <w:rFonts w:ascii="Times New Roman" w:eastAsia="宋体" w:hAnsi="Times New Roman" w:hint="eastAsia"/>
                <w:sz w:val="24"/>
                <w:szCs w:val="24"/>
                <w:lang w:val="zh-TW"/>
              </w:rPr>
              <w:t>动脉粥样硬化</w:t>
            </w:r>
            <w:r w:rsidRPr="00FF4F1E">
              <w:rPr>
                <w:rFonts w:ascii="Times New Roman" w:eastAsia="宋体" w:hAnsi="Times New Roman" w:hint="eastAsia"/>
                <w:sz w:val="24"/>
                <w:lang w:val="zh-TW"/>
              </w:rPr>
              <w:t>的新机制</w:t>
            </w:r>
            <w:r w:rsidRPr="00FF4F1E">
              <w:rPr>
                <w:rFonts w:ascii="Times New Roman" w:eastAsia="宋体" w:hAnsi="Times New Roman" w:hint="eastAsia"/>
                <w:sz w:val="24"/>
                <w:szCs w:val="24"/>
                <w:lang w:val="zh-TW"/>
              </w:rPr>
              <w:t>。</w:t>
            </w:r>
            <w:r w:rsidRPr="00FF4F1E">
              <w:rPr>
                <w:rFonts w:ascii="Times New Roman" w:eastAsia="宋体" w:hAnsi="Times New Roman" w:hint="eastAsia"/>
                <w:sz w:val="24"/>
                <w:lang w:val="zh-TW"/>
              </w:rPr>
              <w:t>姜长涛教授团队的工作揭示了脂肪</w:t>
            </w:r>
            <w:r w:rsidRPr="00FF4F1E">
              <w:rPr>
                <w:rFonts w:ascii="Times New Roman" w:eastAsia="宋体" w:hAnsi="Times New Roman"/>
                <w:sz w:val="24"/>
                <w:szCs w:val="24"/>
              </w:rPr>
              <w:t>HIF1/2α</w:t>
            </w:r>
            <w:r w:rsidRPr="00004481">
              <w:rPr>
                <w:rFonts w:ascii="Times New Roman" w:eastAsia="宋体" w:hAnsi="Times New Roman"/>
                <w:sz w:val="24"/>
                <w:lang w:val="zh-TW"/>
              </w:rPr>
              <w:t>—</w:t>
            </w:r>
            <w:r w:rsidRPr="00FF4F1E">
              <w:rPr>
                <w:rFonts w:ascii="Times New Roman" w:eastAsia="宋体" w:hAnsi="Times New Roman" w:hint="eastAsia"/>
                <w:sz w:val="24"/>
                <w:lang w:val="zh-TW"/>
              </w:rPr>
              <w:t>神经酰胺轴</w:t>
            </w:r>
            <w:proofErr w:type="gramStart"/>
            <w:r w:rsidRPr="00FF4F1E">
              <w:rPr>
                <w:rFonts w:ascii="Times New Roman" w:eastAsia="宋体" w:hAnsi="Times New Roman" w:hint="eastAsia"/>
                <w:sz w:val="24"/>
                <w:lang w:val="zh-TW"/>
              </w:rPr>
              <w:t>介</w:t>
            </w:r>
            <w:proofErr w:type="gramEnd"/>
            <w:r w:rsidRPr="00FF4F1E">
              <w:rPr>
                <w:rFonts w:ascii="Times New Roman" w:eastAsia="宋体" w:hAnsi="Times New Roman" w:hint="eastAsia"/>
                <w:sz w:val="24"/>
                <w:lang w:val="zh-TW"/>
              </w:rPr>
              <w:t>导脂肪—血管对话的新机制，</w:t>
            </w:r>
            <w:r w:rsidRPr="00FF4F1E">
              <w:rPr>
                <w:rFonts w:ascii="Times New Roman" w:eastAsia="宋体" w:hAnsi="Times New Roman" w:hint="eastAsia"/>
                <w:sz w:val="24"/>
                <w:szCs w:val="24"/>
              </w:rPr>
              <w:t>为</w:t>
            </w:r>
            <w:r w:rsidRPr="00FF4F1E">
              <w:rPr>
                <w:rFonts w:ascii="Times New Roman" w:eastAsia="宋体" w:hAnsi="Times New Roman" w:hint="eastAsia"/>
                <w:sz w:val="24"/>
                <w:szCs w:val="24"/>
                <w:lang w:val="zh-TW"/>
              </w:rPr>
              <w:t>动脉粥样硬化</w:t>
            </w:r>
            <w:r w:rsidRPr="00FF4F1E">
              <w:rPr>
                <w:rFonts w:ascii="Times New Roman" w:eastAsia="宋体" w:hAnsi="Times New Roman" w:hint="eastAsia"/>
                <w:sz w:val="24"/>
                <w:szCs w:val="24"/>
              </w:rPr>
              <w:t>的防治</w:t>
            </w:r>
            <w:r w:rsidRPr="00FF4F1E">
              <w:rPr>
                <w:rFonts w:ascii="Times New Roman" w:eastAsia="宋体" w:hAnsi="Times New Roman" w:hint="eastAsia"/>
                <w:sz w:val="24"/>
              </w:rPr>
              <w:t>提供了</w:t>
            </w:r>
            <w:r w:rsidRPr="00FF4F1E">
              <w:rPr>
                <w:rFonts w:ascii="Times New Roman" w:eastAsia="宋体" w:hAnsi="Times New Roman" w:hint="eastAsia"/>
                <w:sz w:val="24"/>
                <w:szCs w:val="24"/>
              </w:rPr>
              <w:t>新策略</w:t>
            </w:r>
            <w:r w:rsidRPr="00FF4F1E">
              <w:rPr>
                <w:rFonts w:ascii="Times New Roman" w:eastAsia="宋体" w:hAnsi="Times New Roman" w:hint="eastAsia"/>
                <w:b/>
                <w:sz w:val="24"/>
                <w:szCs w:val="24"/>
              </w:rPr>
              <w:t>【</w:t>
            </w:r>
            <w:r w:rsidRPr="00FF4F1E">
              <w:rPr>
                <w:rFonts w:ascii="Times New Roman" w:eastAsia="宋体" w:hAnsi="Times New Roman"/>
                <w:b/>
                <w:bCs/>
                <w:i/>
                <w:iCs/>
                <w:sz w:val="24"/>
                <w:szCs w:val="24"/>
              </w:rPr>
              <w:t xml:space="preserve">Cell </w:t>
            </w:r>
            <w:proofErr w:type="spellStart"/>
            <w:r w:rsidRPr="00FF4F1E">
              <w:rPr>
                <w:rFonts w:ascii="Times New Roman" w:eastAsia="宋体" w:hAnsi="Times New Roman"/>
                <w:b/>
                <w:bCs/>
                <w:i/>
                <w:iCs/>
                <w:sz w:val="24"/>
                <w:szCs w:val="24"/>
              </w:rPr>
              <w:t>Metab</w:t>
            </w:r>
            <w:proofErr w:type="spellEnd"/>
            <w:r w:rsidRPr="00FF4F1E">
              <w:rPr>
                <w:rFonts w:ascii="Times New Roman" w:eastAsia="宋体" w:hAnsi="Times New Roman"/>
                <w:b/>
                <w:bCs/>
                <w:i/>
                <w:iCs/>
                <w:sz w:val="24"/>
                <w:szCs w:val="24"/>
              </w:rPr>
              <w:t xml:space="preserve">. </w:t>
            </w:r>
            <w:r w:rsidRPr="00FF4F1E">
              <w:rPr>
                <w:rFonts w:ascii="Times New Roman" w:eastAsia="宋体" w:hAnsi="Times New Roman"/>
                <w:b/>
                <w:bCs/>
                <w:iCs/>
                <w:sz w:val="24"/>
                <w:szCs w:val="24"/>
              </w:rPr>
              <w:t>2019</w:t>
            </w:r>
            <w:r>
              <w:rPr>
                <w:rFonts w:ascii="Times New Roman" w:eastAsia="宋体" w:hAnsi="Times New Roman" w:hint="eastAsia"/>
                <w:b/>
                <w:sz w:val="24"/>
                <w:szCs w:val="24"/>
              </w:rPr>
              <w:t>；</w:t>
            </w:r>
            <w:r w:rsidRPr="00FF4F1E">
              <w:rPr>
                <w:rFonts w:ascii="Times New Roman" w:eastAsia="宋体" w:hAnsi="Times New Roman"/>
                <w:b/>
                <w:i/>
                <w:iCs/>
                <w:sz w:val="24"/>
                <w:szCs w:val="24"/>
              </w:rPr>
              <w:t xml:space="preserve">Redox Biol. </w:t>
            </w:r>
            <w:r w:rsidRPr="00FF4F1E">
              <w:rPr>
                <w:rFonts w:ascii="Times New Roman" w:eastAsia="宋体" w:hAnsi="Times New Roman"/>
                <w:b/>
                <w:bCs/>
                <w:sz w:val="24"/>
                <w:szCs w:val="24"/>
              </w:rPr>
              <w:t>2020</w:t>
            </w:r>
            <w:r w:rsidRPr="00FF4F1E">
              <w:rPr>
                <w:rFonts w:ascii="Times New Roman" w:eastAsia="宋体" w:hAnsi="Times New Roman" w:hint="eastAsia"/>
                <w:b/>
                <w:sz w:val="24"/>
                <w:szCs w:val="24"/>
              </w:rPr>
              <w:t>】</w:t>
            </w:r>
            <w:r w:rsidRPr="00FF4F1E">
              <w:rPr>
                <w:rFonts w:ascii="Times New Roman" w:eastAsia="宋体" w:hAnsi="Times New Roman" w:hint="eastAsia"/>
                <w:sz w:val="24"/>
                <w:szCs w:val="24"/>
              </w:rPr>
              <w:t>。鉴于上述系列工作，</w:t>
            </w:r>
            <w:r w:rsidRPr="00FF4F1E">
              <w:rPr>
                <w:rFonts w:ascii="Times New Roman" w:eastAsia="宋体" w:hAnsi="Times New Roman" w:hint="eastAsia"/>
                <w:sz w:val="24"/>
                <w:lang w:val="zh-TW"/>
              </w:rPr>
              <w:t>姜长涛教授</w:t>
            </w:r>
            <w:r w:rsidRPr="00FF4F1E">
              <w:rPr>
                <w:rFonts w:ascii="Times New Roman" w:eastAsia="宋体" w:hAnsi="Times New Roman" w:hint="eastAsia"/>
                <w:sz w:val="24"/>
                <w:szCs w:val="24"/>
              </w:rPr>
              <w:t>获第十六届中国青年科技奖。</w:t>
            </w:r>
          </w:p>
        </w:tc>
      </w:tr>
    </w:tbl>
    <w:p w14:paraId="3A2CAA5C" w14:textId="77777777" w:rsidR="007C44D1" w:rsidRPr="00FF4F1E" w:rsidRDefault="007C44D1" w:rsidP="007C44D1">
      <w:pPr>
        <w:adjustRightInd w:val="0"/>
        <w:snapToGrid w:val="0"/>
        <w:rPr>
          <w:rFonts w:ascii="Times New Roman" w:eastAsia="宋体" w:hAnsi="Times New Roman"/>
          <w:sz w:val="24"/>
          <w:szCs w:val="24"/>
          <w:lang w:val="zh-TW" w:eastAsia="zh-TW"/>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00"/>
        <w:gridCol w:w="2150"/>
        <w:gridCol w:w="1024"/>
        <w:gridCol w:w="1385"/>
        <w:gridCol w:w="1640"/>
        <w:gridCol w:w="1706"/>
      </w:tblGrid>
      <w:tr w:rsidR="007C44D1" w:rsidRPr="00FF4F1E" w14:paraId="2D7D93FB" w14:textId="77777777" w:rsidTr="00F97958">
        <w:trPr>
          <w:cantSplit/>
          <w:trHeight w:val="570"/>
          <w:jc w:val="center"/>
        </w:trPr>
        <w:tc>
          <w:tcPr>
            <w:tcW w:w="600" w:type="dxa"/>
            <w:tcBorders>
              <w:bottom w:val="single" w:sz="4" w:space="0" w:color="auto"/>
            </w:tcBorders>
            <w:vAlign w:val="center"/>
          </w:tcPr>
          <w:p w14:paraId="5E906050" w14:textId="77777777" w:rsidR="007C44D1" w:rsidRPr="00FF4F1E" w:rsidRDefault="007C44D1" w:rsidP="00F97958">
            <w:pPr>
              <w:adjustRightInd w:val="0"/>
              <w:snapToGrid w:val="0"/>
              <w:jc w:val="center"/>
              <w:rPr>
                <w:rFonts w:ascii="Times New Roman" w:eastAsia="楷体_GB2312" w:hAnsi="Times New Roman"/>
                <w:sz w:val="24"/>
                <w:szCs w:val="24"/>
              </w:rPr>
            </w:pPr>
            <w:r w:rsidRPr="00FF4F1E">
              <w:rPr>
                <w:rFonts w:ascii="Times New Roman" w:eastAsia="黑体" w:hAnsi="Times New Roman" w:hint="eastAsia"/>
                <w:sz w:val="24"/>
                <w:szCs w:val="24"/>
              </w:rPr>
              <w:t>序号</w:t>
            </w:r>
          </w:p>
        </w:tc>
        <w:tc>
          <w:tcPr>
            <w:tcW w:w="2150" w:type="dxa"/>
            <w:tcBorders>
              <w:bottom w:val="single" w:sz="4" w:space="0" w:color="auto"/>
            </w:tcBorders>
            <w:vAlign w:val="center"/>
          </w:tcPr>
          <w:p w14:paraId="63CBD58C"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成果名称</w:t>
            </w:r>
          </w:p>
        </w:tc>
        <w:tc>
          <w:tcPr>
            <w:tcW w:w="1024" w:type="dxa"/>
            <w:tcBorders>
              <w:bottom w:val="single" w:sz="4" w:space="0" w:color="auto"/>
            </w:tcBorders>
            <w:vAlign w:val="center"/>
          </w:tcPr>
          <w:p w14:paraId="1DCC38B3"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成果形式</w:t>
            </w:r>
          </w:p>
        </w:tc>
        <w:tc>
          <w:tcPr>
            <w:tcW w:w="1385" w:type="dxa"/>
            <w:tcBorders>
              <w:bottom w:val="single" w:sz="4" w:space="0" w:color="auto"/>
            </w:tcBorders>
            <w:vAlign w:val="center"/>
          </w:tcPr>
          <w:p w14:paraId="3EA7E087"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第一完成</w:t>
            </w:r>
          </w:p>
          <w:p w14:paraId="495D690B"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单位</w:t>
            </w:r>
          </w:p>
        </w:tc>
        <w:tc>
          <w:tcPr>
            <w:tcW w:w="1640" w:type="dxa"/>
            <w:vAlign w:val="center"/>
          </w:tcPr>
          <w:p w14:paraId="1F93A836"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实验室参加人员姓名</w:t>
            </w:r>
            <w:r w:rsidRPr="00FF4F1E">
              <w:rPr>
                <w:rFonts w:ascii="Times New Roman" w:eastAsia="黑体" w:hAnsi="Times New Roman"/>
                <w:sz w:val="24"/>
                <w:szCs w:val="24"/>
              </w:rPr>
              <w:t>(</w:t>
            </w:r>
            <w:r w:rsidRPr="00FF4F1E">
              <w:rPr>
                <w:rFonts w:ascii="Times New Roman" w:eastAsia="黑体" w:hAnsi="Times New Roman" w:hint="eastAsia"/>
                <w:sz w:val="24"/>
                <w:szCs w:val="24"/>
              </w:rPr>
              <w:t>排名</w:t>
            </w:r>
            <w:r w:rsidRPr="00FF4F1E">
              <w:rPr>
                <w:rFonts w:ascii="Times New Roman" w:eastAsia="黑体" w:hAnsi="Times New Roman"/>
                <w:sz w:val="24"/>
                <w:szCs w:val="24"/>
              </w:rPr>
              <w:t>)</w:t>
            </w:r>
          </w:p>
        </w:tc>
        <w:tc>
          <w:tcPr>
            <w:tcW w:w="1706" w:type="dxa"/>
            <w:vAlign w:val="center"/>
          </w:tcPr>
          <w:p w14:paraId="7EA8D197"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成果产生年度</w:t>
            </w:r>
          </w:p>
        </w:tc>
      </w:tr>
      <w:tr w:rsidR="007C44D1" w:rsidRPr="00FF4F1E" w14:paraId="62935305" w14:textId="77777777" w:rsidTr="00F97958">
        <w:trPr>
          <w:cantSplit/>
          <w:trHeight w:val="570"/>
          <w:jc w:val="center"/>
        </w:trPr>
        <w:tc>
          <w:tcPr>
            <w:tcW w:w="600" w:type="dxa"/>
            <w:tcBorders>
              <w:bottom w:val="single" w:sz="4" w:space="0" w:color="auto"/>
            </w:tcBorders>
            <w:vAlign w:val="center"/>
          </w:tcPr>
          <w:p w14:paraId="45A2BD0E"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sz w:val="24"/>
                <w:szCs w:val="24"/>
              </w:rPr>
              <w:t>4</w:t>
            </w:r>
          </w:p>
        </w:tc>
        <w:tc>
          <w:tcPr>
            <w:tcW w:w="2150" w:type="dxa"/>
            <w:tcBorders>
              <w:bottom w:val="single" w:sz="4" w:space="0" w:color="auto"/>
            </w:tcBorders>
            <w:vAlign w:val="center"/>
          </w:tcPr>
          <w:p w14:paraId="0F3B96C2"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重大心血管疾病的新型诊疗策略</w:t>
            </w:r>
          </w:p>
        </w:tc>
        <w:tc>
          <w:tcPr>
            <w:tcW w:w="1024" w:type="dxa"/>
            <w:tcBorders>
              <w:bottom w:val="single" w:sz="4" w:space="0" w:color="auto"/>
            </w:tcBorders>
            <w:vAlign w:val="center"/>
          </w:tcPr>
          <w:p w14:paraId="7C134DB1"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论文、</w:t>
            </w:r>
            <w:r>
              <w:rPr>
                <w:rFonts w:ascii="Times New Roman" w:eastAsia="黑体" w:hAnsi="Times New Roman" w:hint="eastAsia"/>
                <w:sz w:val="24"/>
                <w:szCs w:val="24"/>
              </w:rPr>
              <w:t>专利</w:t>
            </w:r>
          </w:p>
        </w:tc>
        <w:tc>
          <w:tcPr>
            <w:tcW w:w="1385" w:type="dxa"/>
            <w:tcBorders>
              <w:bottom w:val="single" w:sz="4" w:space="0" w:color="auto"/>
            </w:tcBorders>
            <w:vAlign w:val="center"/>
          </w:tcPr>
          <w:p w14:paraId="0B986881"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北京大学</w:t>
            </w:r>
          </w:p>
        </w:tc>
        <w:tc>
          <w:tcPr>
            <w:tcW w:w="1640" w:type="dxa"/>
            <w:tcBorders>
              <w:bottom w:val="single" w:sz="4" w:space="0" w:color="auto"/>
            </w:tcBorders>
            <w:vAlign w:val="center"/>
          </w:tcPr>
          <w:p w14:paraId="70EDD13C" w14:textId="77777777" w:rsidR="007C44D1" w:rsidRPr="00FF4F1E" w:rsidRDefault="007C44D1" w:rsidP="00F97958">
            <w:pPr>
              <w:adjustRightInd w:val="0"/>
              <w:snapToGrid w:val="0"/>
              <w:jc w:val="center"/>
              <w:rPr>
                <w:rFonts w:ascii="Times New Roman" w:eastAsia="黑体" w:hAnsi="Times New Roman"/>
                <w:sz w:val="24"/>
                <w:szCs w:val="24"/>
              </w:rPr>
            </w:pPr>
            <w:r>
              <w:rPr>
                <w:rFonts w:ascii="Times New Roman" w:eastAsia="黑体" w:hAnsi="Times New Roman" w:hint="eastAsia"/>
                <w:sz w:val="24"/>
                <w:szCs w:val="24"/>
              </w:rPr>
              <w:t>郑乐民、徐明、孔炜、崔庆华</w:t>
            </w:r>
          </w:p>
        </w:tc>
        <w:tc>
          <w:tcPr>
            <w:tcW w:w="1706" w:type="dxa"/>
            <w:tcBorders>
              <w:bottom w:val="single" w:sz="4" w:space="0" w:color="auto"/>
            </w:tcBorders>
            <w:vAlign w:val="center"/>
          </w:tcPr>
          <w:p w14:paraId="6E80E9B9"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sz w:val="24"/>
                <w:szCs w:val="24"/>
              </w:rPr>
              <w:t>2016-2020</w:t>
            </w:r>
          </w:p>
        </w:tc>
      </w:tr>
      <w:tr w:rsidR="007C44D1" w:rsidRPr="00FF4F1E" w14:paraId="530D1189" w14:textId="77777777" w:rsidTr="00F97958">
        <w:trPr>
          <w:trHeight w:val="2967"/>
          <w:jc w:val="center"/>
        </w:trPr>
        <w:tc>
          <w:tcPr>
            <w:tcW w:w="8505" w:type="dxa"/>
            <w:gridSpan w:val="6"/>
          </w:tcPr>
          <w:p w14:paraId="48E4C78C" w14:textId="77777777" w:rsidR="007C44D1" w:rsidRDefault="007C44D1" w:rsidP="00F97958">
            <w:pPr>
              <w:spacing w:line="360" w:lineRule="auto"/>
              <w:ind w:firstLine="480"/>
              <w:rPr>
                <w:rFonts w:ascii="Times New Roman" w:eastAsia="宋体" w:hAnsi="Times New Roman"/>
                <w:sz w:val="24"/>
                <w:szCs w:val="24"/>
              </w:rPr>
            </w:pPr>
            <w:r w:rsidRPr="00FF4F1E">
              <w:rPr>
                <w:rFonts w:ascii="Times New Roman" w:eastAsia="宋体" w:hAnsi="Times New Roman" w:hint="eastAsia"/>
                <w:sz w:val="24"/>
                <w:szCs w:val="24"/>
              </w:rPr>
              <w:t>动脉粥样硬化斑块的不稳定</w:t>
            </w:r>
            <w:r>
              <w:rPr>
                <w:rFonts w:ascii="Times New Roman" w:eastAsia="宋体" w:hAnsi="Times New Roman" w:hint="eastAsia"/>
                <w:sz w:val="24"/>
                <w:szCs w:val="24"/>
              </w:rPr>
              <w:t>性</w:t>
            </w:r>
            <w:r w:rsidRPr="00FF4F1E">
              <w:rPr>
                <w:rFonts w:ascii="Times New Roman" w:eastAsia="宋体" w:hAnsi="Times New Roman" w:hint="eastAsia"/>
                <w:sz w:val="24"/>
                <w:szCs w:val="24"/>
              </w:rPr>
              <w:t>、破裂及血栓形成是急性心血管事件发生的主要原因。探索其影响因素和检测方法，对心血管疾病的预防和治疗尤为重要。</w:t>
            </w:r>
            <w:r>
              <w:rPr>
                <w:rFonts w:ascii="Times New Roman" w:eastAsia="宋体" w:hAnsi="Times New Roman" w:hint="eastAsia"/>
                <w:sz w:val="24"/>
                <w:szCs w:val="24"/>
              </w:rPr>
              <w:t>我们</w:t>
            </w:r>
            <w:r w:rsidRPr="00FF4F1E">
              <w:rPr>
                <w:rFonts w:ascii="Times New Roman" w:eastAsia="宋体" w:hAnsi="Times New Roman" w:hint="eastAsia"/>
                <w:sz w:val="24"/>
                <w:szCs w:val="24"/>
              </w:rPr>
              <w:t>通过跨学科交叉合作，发明了一种高灵敏的光声纳米探针</w:t>
            </w:r>
            <w:r w:rsidRPr="00FF4F1E">
              <w:rPr>
                <w:rFonts w:ascii="Times New Roman" w:eastAsia="宋体" w:hAnsi="Times New Roman"/>
                <w:sz w:val="24"/>
                <w:szCs w:val="24"/>
              </w:rPr>
              <w:t>OPN Ab/Ti3C2/ICG</w:t>
            </w:r>
            <w:r w:rsidRPr="00FF4F1E">
              <w:rPr>
                <w:rFonts w:ascii="Times New Roman" w:eastAsia="宋体" w:hAnsi="Times New Roman" w:hint="eastAsia"/>
                <w:sz w:val="24"/>
                <w:szCs w:val="24"/>
              </w:rPr>
              <w:t>，在分子水平实现了对动脉粥样硬化不稳定斑块非侵入性</w:t>
            </w:r>
            <w:proofErr w:type="gramStart"/>
            <w:r w:rsidRPr="00FF4F1E">
              <w:rPr>
                <w:rFonts w:ascii="Times New Roman" w:eastAsia="宋体" w:hAnsi="Times New Roman" w:hint="eastAsia"/>
                <w:sz w:val="24"/>
                <w:szCs w:val="24"/>
              </w:rPr>
              <w:t>在体光声</w:t>
            </w:r>
            <w:proofErr w:type="gramEnd"/>
            <w:r w:rsidRPr="00FF4F1E">
              <w:rPr>
                <w:rFonts w:ascii="Times New Roman" w:eastAsia="宋体" w:hAnsi="Times New Roman" w:hint="eastAsia"/>
                <w:sz w:val="24"/>
                <w:szCs w:val="24"/>
              </w:rPr>
              <w:t>成像</w:t>
            </w:r>
            <w:r w:rsidRPr="00FF4F1E">
              <w:rPr>
                <w:rFonts w:ascii="Times New Roman" w:eastAsia="宋体" w:hAnsi="Times New Roman"/>
                <w:sz w:val="24"/>
                <w:szCs w:val="24"/>
              </w:rPr>
              <w:t xml:space="preserve"> </w:t>
            </w:r>
            <w:r>
              <w:rPr>
                <w:rFonts w:ascii="Times New Roman" w:eastAsia="宋体" w:hAnsi="Times New Roman" w:hint="eastAsia"/>
                <w:sz w:val="24"/>
                <w:szCs w:val="24"/>
              </w:rPr>
              <w:t>（</w:t>
            </w:r>
            <w:r w:rsidRPr="00FF4F1E">
              <w:rPr>
                <w:rFonts w:ascii="Times New Roman" w:eastAsia="宋体" w:hAnsi="Times New Roman"/>
                <w:sz w:val="24"/>
                <w:szCs w:val="24"/>
              </w:rPr>
              <w:t>photoacoustic imaging</w:t>
            </w:r>
            <w:r>
              <w:rPr>
                <w:rFonts w:ascii="Times New Roman" w:eastAsia="宋体" w:hAnsi="Times New Roman" w:hint="eastAsia"/>
                <w:sz w:val="24"/>
                <w:szCs w:val="24"/>
              </w:rPr>
              <w:t>）</w:t>
            </w:r>
            <w:r w:rsidRPr="00FF4F1E">
              <w:rPr>
                <w:rFonts w:ascii="Times New Roman" w:eastAsia="宋体" w:hAnsi="Times New Roman" w:hint="eastAsia"/>
                <w:sz w:val="24"/>
                <w:szCs w:val="24"/>
              </w:rPr>
              <w:t>，为心血管疾病诊断技术的发展提供了一种新方法。该探针可通过对泡沫细胞表面</w:t>
            </w:r>
            <w:r w:rsidRPr="00FF4F1E">
              <w:rPr>
                <w:rFonts w:ascii="Times New Roman" w:eastAsia="宋体" w:hAnsi="Times New Roman"/>
                <w:sz w:val="24"/>
                <w:szCs w:val="24"/>
              </w:rPr>
              <w:t>OPN</w:t>
            </w:r>
            <w:r w:rsidRPr="00FF4F1E">
              <w:rPr>
                <w:rFonts w:ascii="Times New Roman" w:eastAsia="宋体" w:hAnsi="Times New Roman" w:hint="eastAsia"/>
                <w:sz w:val="24"/>
                <w:szCs w:val="24"/>
              </w:rPr>
              <w:t>抗原的特异识别作用，靶向富集到不稳定斑块局灶部位，从而实现对不稳定斑块的非侵入性</w:t>
            </w:r>
            <w:proofErr w:type="gramStart"/>
            <w:r w:rsidRPr="00FF4F1E">
              <w:rPr>
                <w:rFonts w:ascii="Times New Roman" w:eastAsia="宋体" w:hAnsi="Times New Roman" w:hint="eastAsia"/>
                <w:sz w:val="24"/>
                <w:szCs w:val="24"/>
              </w:rPr>
              <w:t>在体光声</w:t>
            </w:r>
            <w:proofErr w:type="gramEnd"/>
            <w:r w:rsidRPr="00FF4F1E">
              <w:rPr>
                <w:rFonts w:ascii="Times New Roman" w:eastAsia="宋体" w:hAnsi="Times New Roman" w:hint="eastAsia"/>
                <w:sz w:val="24"/>
                <w:szCs w:val="24"/>
              </w:rPr>
              <w:t>成像，为非侵入性可视化区分</w:t>
            </w:r>
            <w:r w:rsidRPr="00FF4F1E">
              <w:rPr>
                <w:rFonts w:ascii="Times New Roman" w:eastAsia="宋体" w:hAnsi="Times New Roman"/>
                <w:sz w:val="24"/>
                <w:szCs w:val="24"/>
              </w:rPr>
              <w:t>AS</w:t>
            </w:r>
            <w:r w:rsidRPr="00FF4F1E">
              <w:rPr>
                <w:rFonts w:ascii="Times New Roman" w:eastAsia="宋体" w:hAnsi="Times New Roman" w:hint="eastAsia"/>
                <w:sz w:val="24"/>
                <w:szCs w:val="24"/>
              </w:rPr>
              <w:t>不稳定斑块提供了新的思路【</w:t>
            </w:r>
            <w:r w:rsidRPr="00FF4F1E">
              <w:rPr>
                <w:rFonts w:ascii="Times New Roman" w:eastAsia="宋体" w:hAnsi="Times New Roman"/>
                <w:b/>
                <w:bCs/>
                <w:i/>
                <w:iCs/>
                <w:sz w:val="24"/>
                <w:szCs w:val="24"/>
              </w:rPr>
              <w:t xml:space="preserve">Adv Mater. </w:t>
            </w:r>
            <w:r w:rsidRPr="0034597A">
              <w:rPr>
                <w:rFonts w:ascii="Times New Roman" w:eastAsia="宋体" w:hAnsi="Times New Roman"/>
                <w:b/>
                <w:bCs/>
                <w:iCs/>
                <w:sz w:val="24"/>
                <w:szCs w:val="24"/>
              </w:rPr>
              <w:t>2020</w:t>
            </w:r>
            <w:r w:rsidRPr="00FF4F1E">
              <w:rPr>
                <w:rFonts w:ascii="Times New Roman" w:eastAsia="宋体" w:hAnsi="Times New Roman" w:hint="eastAsia"/>
                <w:sz w:val="24"/>
                <w:szCs w:val="24"/>
              </w:rPr>
              <w:t>】。</w:t>
            </w:r>
          </w:p>
          <w:p w14:paraId="0BC832CF" w14:textId="77777777" w:rsidR="007C44D1" w:rsidRPr="000325FF" w:rsidRDefault="007C44D1" w:rsidP="00F97958">
            <w:pPr>
              <w:spacing w:line="360" w:lineRule="auto"/>
              <w:ind w:firstLine="480"/>
              <w:rPr>
                <w:rFonts w:ascii="Times New Roman" w:eastAsia="宋体" w:hAnsi="Times New Roman"/>
                <w:sz w:val="24"/>
                <w:szCs w:val="24"/>
                <w:lang w:val="zh-TW" w:eastAsia="zh-TW"/>
              </w:rPr>
            </w:pPr>
            <w:r w:rsidRPr="00FF4F1E">
              <w:rPr>
                <w:rFonts w:ascii="Times New Roman" w:eastAsia="宋体" w:hAnsi="Times New Roman"/>
                <w:sz w:val="24"/>
                <w:szCs w:val="24"/>
                <w:lang w:val="zh-TW"/>
              </w:rPr>
              <w:t>G-</w:t>
            </w:r>
            <w:r w:rsidRPr="00FF4F1E">
              <w:rPr>
                <w:rFonts w:ascii="Times New Roman" w:eastAsia="宋体" w:hAnsi="Times New Roman" w:hint="eastAsia"/>
                <w:sz w:val="24"/>
                <w:szCs w:val="24"/>
                <w:lang w:val="zh-TW"/>
              </w:rPr>
              <w:t>四链体（</w:t>
            </w:r>
            <w:r w:rsidRPr="00FF4F1E">
              <w:rPr>
                <w:rFonts w:ascii="Times New Roman" w:eastAsia="宋体" w:hAnsi="Times New Roman"/>
                <w:sz w:val="24"/>
                <w:szCs w:val="24"/>
                <w:lang w:val="zh-TW"/>
              </w:rPr>
              <w:t>G-quadruplex</w:t>
            </w:r>
            <w:r w:rsidRPr="00FF4F1E">
              <w:rPr>
                <w:rFonts w:ascii="Times New Roman" w:eastAsia="宋体" w:hAnsi="Times New Roman" w:hint="eastAsia"/>
                <w:sz w:val="24"/>
                <w:szCs w:val="24"/>
                <w:lang w:val="zh-TW"/>
              </w:rPr>
              <w:t>）</w:t>
            </w:r>
            <w:r>
              <w:rPr>
                <w:rFonts w:ascii="Times New Roman" w:eastAsia="宋体" w:hAnsi="Times New Roman" w:hint="eastAsia"/>
                <w:sz w:val="24"/>
                <w:szCs w:val="24"/>
                <w:lang w:val="zh-TW"/>
              </w:rPr>
              <w:t>是一种</w:t>
            </w:r>
            <w:r w:rsidRPr="00FF4F1E">
              <w:rPr>
                <w:rFonts w:ascii="Times New Roman" w:eastAsia="宋体" w:hAnsi="Times New Roman" w:hint="eastAsia"/>
                <w:sz w:val="24"/>
                <w:szCs w:val="24"/>
                <w:lang w:val="zh-TW"/>
              </w:rPr>
              <w:t>非典型的核酸二级结</w:t>
            </w:r>
            <w:r>
              <w:rPr>
                <w:rFonts w:ascii="Times New Roman" w:eastAsia="宋体" w:hAnsi="Times New Roman" w:hint="eastAsia"/>
                <w:sz w:val="24"/>
                <w:szCs w:val="24"/>
                <w:lang w:val="zh-TW"/>
              </w:rPr>
              <w:t>构。我们发现</w:t>
            </w:r>
            <w:r w:rsidRPr="00FF4F1E">
              <w:rPr>
                <w:rFonts w:ascii="Times New Roman" w:eastAsia="宋体" w:hAnsi="Times New Roman"/>
                <w:sz w:val="24"/>
                <w:szCs w:val="24"/>
                <w:lang w:val="zh-TW"/>
              </w:rPr>
              <w:t>G-</w:t>
            </w:r>
            <w:r w:rsidRPr="00FF4F1E">
              <w:rPr>
                <w:rFonts w:ascii="Times New Roman" w:eastAsia="宋体" w:hAnsi="Times New Roman" w:hint="eastAsia"/>
                <w:sz w:val="24"/>
                <w:szCs w:val="24"/>
                <w:lang w:val="zh-TW"/>
              </w:rPr>
              <w:t>四链体</w:t>
            </w:r>
            <w:r>
              <w:rPr>
                <w:rFonts w:ascii="Times New Roman" w:eastAsia="宋体" w:hAnsi="Times New Roman" w:hint="eastAsia"/>
                <w:sz w:val="24"/>
                <w:szCs w:val="24"/>
                <w:lang w:val="zh-TW"/>
              </w:rPr>
              <w:t>在其特定配基的作用下调控心脏稳态与重塑，是一潜在药物干预靶点</w:t>
            </w:r>
            <w:r w:rsidRPr="00FF4F1E">
              <w:rPr>
                <w:rFonts w:ascii="Times New Roman" w:eastAsia="宋体" w:hAnsi="Times New Roman" w:hint="eastAsia"/>
                <w:sz w:val="24"/>
                <w:szCs w:val="24"/>
                <w:lang w:val="zh-TW"/>
              </w:rPr>
              <w:t>【</w:t>
            </w:r>
            <w:r w:rsidRPr="00FF4F1E">
              <w:rPr>
                <w:rFonts w:ascii="Times New Roman" w:eastAsia="宋体" w:hAnsi="Times New Roman"/>
                <w:b/>
                <w:bCs/>
                <w:i/>
                <w:iCs/>
                <w:sz w:val="24"/>
                <w:szCs w:val="24"/>
                <w:lang w:val="zh-TW"/>
              </w:rPr>
              <w:t xml:space="preserve">Sci Bull. </w:t>
            </w:r>
            <w:r w:rsidRPr="00004481">
              <w:rPr>
                <w:rFonts w:ascii="Times New Roman" w:eastAsia="宋体" w:hAnsi="Times New Roman"/>
                <w:b/>
                <w:bCs/>
                <w:iCs/>
                <w:sz w:val="24"/>
                <w:szCs w:val="24"/>
                <w:lang w:val="zh-TW"/>
              </w:rPr>
              <w:t>2019</w:t>
            </w:r>
            <w:r>
              <w:rPr>
                <w:rFonts w:ascii="Times New Roman" w:eastAsia="宋体" w:hAnsi="Times New Roman" w:hint="eastAsia"/>
                <w:b/>
                <w:bCs/>
                <w:sz w:val="24"/>
                <w:szCs w:val="24"/>
                <w:lang w:val="zh-TW"/>
              </w:rPr>
              <w:t>；</w:t>
            </w:r>
            <w:r w:rsidRPr="00FF4F1E">
              <w:rPr>
                <w:rFonts w:ascii="Times New Roman" w:eastAsia="宋体" w:hAnsi="Times New Roman"/>
                <w:b/>
                <w:bCs/>
                <w:i/>
                <w:iCs/>
                <w:sz w:val="24"/>
                <w:szCs w:val="24"/>
                <w:lang w:val="zh-TW"/>
              </w:rPr>
              <w:t xml:space="preserve">Int J Biol Macromol. </w:t>
            </w:r>
            <w:r w:rsidRPr="00004481">
              <w:rPr>
                <w:rFonts w:ascii="Times New Roman" w:eastAsia="宋体" w:hAnsi="Times New Roman"/>
                <w:b/>
                <w:bCs/>
                <w:iCs/>
                <w:sz w:val="24"/>
                <w:szCs w:val="24"/>
                <w:lang w:val="zh-TW"/>
              </w:rPr>
              <w:t>2019</w:t>
            </w:r>
            <w:r w:rsidRPr="00FF4F1E">
              <w:rPr>
                <w:rFonts w:ascii="Times New Roman" w:eastAsia="宋体" w:hAnsi="Times New Roman" w:hint="eastAsia"/>
                <w:sz w:val="24"/>
                <w:szCs w:val="24"/>
                <w:lang w:val="zh-TW"/>
              </w:rPr>
              <w:t>】</w:t>
            </w:r>
            <w:r>
              <w:rPr>
                <w:rFonts w:ascii="Times New Roman" w:eastAsia="宋体" w:hAnsi="Times New Roman" w:hint="eastAsia"/>
                <w:sz w:val="24"/>
                <w:szCs w:val="24"/>
                <w:lang w:val="zh-TW"/>
              </w:rPr>
              <w:t>，而</w:t>
            </w:r>
            <w:r w:rsidRPr="00FF4F1E">
              <w:rPr>
                <w:rFonts w:ascii="Times New Roman" w:eastAsia="宋体" w:hAnsi="Times New Roman" w:hint="eastAsia"/>
                <w:sz w:val="24"/>
                <w:szCs w:val="24"/>
                <w:lang w:val="zh-TW"/>
              </w:rPr>
              <w:t>生物碱小分子作为</w:t>
            </w:r>
            <w:r w:rsidRPr="00FF4F1E">
              <w:rPr>
                <w:rFonts w:ascii="Times New Roman" w:eastAsia="宋体" w:hAnsi="Times New Roman"/>
                <w:sz w:val="24"/>
                <w:szCs w:val="24"/>
                <w:lang w:val="zh-TW"/>
              </w:rPr>
              <w:t>G-</w:t>
            </w:r>
            <w:r w:rsidRPr="00FF4F1E">
              <w:rPr>
                <w:rFonts w:ascii="Times New Roman" w:eastAsia="宋体" w:hAnsi="Times New Roman" w:hint="eastAsia"/>
                <w:sz w:val="24"/>
                <w:szCs w:val="24"/>
                <w:lang w:val="zh-TW"/>
              </w:rPr>
              <w:t>四链体配基，可以通过与</w:t>
            </w:r>
            <w:r w:rsidRPr="00FF4F1E">
              <w:rPr>
                <w:rFonts w:ascii="Times New Roman" w:eastAsia="宋体" w:hAnsi="Times New Roman"/>
                <w:sz w:val="24"/>
                <w:szCs w:val="24"/>
                <w:lang w:val="zh-TW"/>
              </w:rPr>
              <w:t>G-</w:t>
            </w:r>
            <w:r w:rsidRPr="00FF4F1E">
              <w:rPr>
                <w:rFonts w:ascii="Times New Roman" w:eastAsia="宋体" w:hAnsi="Times New Roman" w:hint="eastAsia"/>
                <w:sz w:val="24"/>
                <w:szCs w:val="24"/>
                <w:lang w:val="zh-TW"/>
              </w:rPr>
              <w:t>四链体结合发挥调控高血压相关菌群代谢的作用，研究成果为新药研发提供了新的线索，相关研究成果获得软件著作权</w:t>
            </w:r>
            <w:r w:rsidRPr="00FF4F1E">
              <w:rPr>
                <w:rFonts w:ascii="Times New Roman" w:eastAsia="宋体" w:hAnsi="Times New Roman"/>
                <w:sz w:val="24"/>
                <w:szCs w:val="24"/>
                <w:lang w:val="zh-TW"/>
              </w:rPr>
              <w:t>2</w:t>
            </w:r>
            <w:r w:rsidRPr="00FF4F1E">
              <w:rPr>
                <w:rFonts w:ascii="Times New Roman" w:eastAsia="宋体" w:hAnsi="Times New Roman" w:hint="eastAsia"/>
                <w:sz w:val="24"/>
                <w:szCs w:val="24"/>
                <w:lang w:val="zh-TW"/>
              </w:rPr>
              <w:t>项。</w:t>
            </w:r>
          </w:p>
          <w:p w14:paraId="1A51E6B9" w14:textId="77777777" w:rsidR="007C44D1" w:rsidRPr="006245DD" w:rsidRDefault="007C44D1" w:rsidP="00F97958">
            <w:pPr>
              <w:spacing w:line="360" w:lineRule="auto"/>
              <w:ind w:firstLine="480"/>
              <w:rPr>
                <w:rFonts w:ascii="Times New Roman" w:eastAsia="宋体" w:hAnsi="Times New Roman"/>
                <w:sz w:val="24"/>
                <w:szCs w:val="24"/>
              </w:rPr>
            </w:pPr>
            <w:r w:rsidRPr="000325FF">
              <w:rPr>
                <w:rFonts w:ascii="Times New Roman" w:eastAsia="宋体" w:hAnsi="Times New Roman" w:hint="eastAsia"/>
                <w:sz w:val="24"/>
                <w:szCs w:val="24"/>
              </w:rPr>
              <w:t>此外，与动脉粥样硬化密切相关的腹主动脉瘤是一种高致死性血管疾病。目</w:t>
            </w:r>
            <w:r w:rsidRPr="000325FF">
              <w:rPr>
                <w:rFonts w:ascii="Times New Roman" w:eastAsia="宋体" w:hAnsi="Times New Roman" w:hint="eastAsia"/>
                <w:sz w:val="24"/>
                <w:szCs w:val="24"/>
              </w:rPr>
              <w:lastRenderedPageBreak/>
              <w:t>前缺乏有效的预警和药物治疗策略。我们发现微钙化是腹主动脉瘤新的病理特征和发病介质，临床用</w:t>
            </w:r>
            <w:r w:rsidRPr="000325FF">
              <w:rPr>
                <w:rFonts w:ascii="Times New Roman" w:eastAsia="宋体" w:hAnsi="Times New Roman"/>
                <w:sz w:val="24"/>
                <w:szCs w:val="24"/>
                <w:vertAlign w:val="superscript"/>
              </w:rPr>
              <w:t>18</w:t>
            </w:r>
            <w:r w:rsidRPr="000325FF">
              <w:rPr>
                <w:rFonts w:ascii="Times New Roman" w:eastAsia="宋体" w:hAnsi="Times New Roman"/>
                <w:sz w:val="24"/>
                <w:szCs w:val="24"/>
              </w:rPr>
              <w:t>F-Na PET-CT</w:t>
            </w:r>
            <w:r w:rsidRPr="000325FF">
              <w:rPr>
                <w:rFonts w:ascii="Times New Roman" w:eastAsia="宋体" w:hAnsi="Times New Roman" w:hint="eastAsia"/>
                <w:sz w:val="24"/>
                <w:szCs w:val="24"/>
              </w:rPr>
              <w:t>探针可以进行主动脉瘤早期诊断【</w:t>
            </w:r>
            <w:proofErr w:type="spellStart"/>
            <w:r w:rsidRPr="000325FF">
              <w:rPr>
                <w:rFonts w:ascii="Times New Roman" w:eastAsia="宋体" w:hAnsi="Times New Roman"/>
                <w:b/>
                <w:bCs/>
                <w:i/>
                <w:iCs/>
                <w:sz w:val="24"/>
                <w:szCs w:val="24"/>
              </w:rPr>
              <w:t>Arterioscler</w:t>
            </w:r>
            <w:proofErr w:type="spellEnd"/>
            <w:r w:rsidRPr="000325FF">
              <w:rPr>
                <w:rFonts w:ascii="Times New Roman" w:eastAsia="宋体" w:hAnsi="Times New Roman"/>
                <w:b/>
                <w:bCs/>
                <w:i/>
                <w:iCs/>
                <w:sz w:val="24"/>
                <w:szCs w:val="24"/>
              </w:rPr>
              <w:t xml:space="preserve"> </w:t>
            </w:r>
            <w:proofErr w:type="spellStart"/>
            <w:r w:rsidRPr="000325FF">
              <w:rPr>
                <w:rFonts w:ascii="Times New Roman" w:eastAsia="宋体" w:hAnsi="Times New Roman"/>
                <w:b/>
                <w:bCs/>
                <w:i/>
                <w:iCs/>
                <w:sz w:val="24"/>
                <w:szCs w:val="24"/>
              </w:rPr>
              <w:t>Thromb</w:t>
            </w:r>
            <w:proofErr w:type="spellEnd"/>
            <w:r w:rsidRPr="000325FF">
              <w:rPr>
                <w:rFonts w:ascii="Times New Roman" w:eastAsia="宋体" w:hAnsi="Times New Roman"/>
                <w:b/>
                <w:bCs/>
                <w:i/>
                <w:iCs/>
                <w:sz w:val="24"/>
                <w:szCs w:val="24"/>
              </w:rPr>
              <w:t xml:space="preserve"> </w:t>
            </w:r>
            <w:proofErr w:type="spellStart"/>
            <w:r w:rsidRPr="000325FF">
              <w:rPr>
                <w:rFonts w:ascii="Times New Roman" w:eastAsia="宋体" w:hAnsi="Times New Roman"/>
                <w:b/>
                <w:bCs/>
                <w:i/>
                <w:iCs/>
                <w:sz w:val="24"/>
                <w:szCs w:val="24"/>
              </w:rPr>
              <w:t>Vasc</w:t>
            </w:r>
            <w:proofErr w:type="spellEnd"/>
            <w:r w:rsidRPr="000325FF">
              <w:rPr>
                <w:rFonts w:ascii="Times New Roman" w:eastAsia="宋体" w:hAnsi="Times New Roman"/>
                <w:b/>
                <w:bCs/>
                <w:i/>
                <w:iCs/>
                <w:sz w:val="24"/>
                <w:szCs w:val="24"/>
              </w:rPr>
              <w:t xml:space="preserve"> Biol</w:t>
            </w:r>
            <w:r w:rsidRPr="000325FF">
              <w:rPr>
                <w:rFonts w:ascii="Times New Roman" w:eastAsia="宋体" w:hAnsi="Times New Roman"/>
                <w:b/>
                <w:i/>
                <w:sz w:val="24"/>
                <w:szCs w:val="24"/>
              </w:rPr>
              <w:t xml:space="preserve">. </w:t>
            </w:r>
            <w:r w:rsidRPr="000325FF">
              <w:rPr>
                <w:rFonts w:ascii="Times New Roman" w:eastAsia="宋体" w:hAnsi="Times New Roman"/>
                <w:b/>
                <w:sz w:val="24"/>
                <w:szCs w:val="24"/>
              </w:rPr>
              <w:t>2020</w:t>
            </w:r>
            <w:r w:rsidRPr="000325FF">
              <w:rPr>
                <w:rFonts w:ascii="Times New Roman" w:eastAsia="宋体" w:hAnsi="Times New Roman" w:hint="eastAsia"/>
                <w:sz w:val="24"/>
                <w:szCs w:val="24"/>
              </w:rPr>
              <w:t>】。</w:t>
            </w:r>
            <w:r w:rsidRPr="001F7630">
              <w:rPr>
                <w:rFonts w:ascii="Times New Roman" w:eastAsia="宋体" w:hAnsi="Times New Roman" w:hint="eastAsia"/>
                <w:sz w:val="24"/>
                <w:szCs w:val="24"/>
              </w:rPr>
              <w:t>同时，我们还发现基质蛋白</w:t>
            </w:r>
            <w:r w:rsidRPr="001F7630">
              <w:rPr>
                <w:rFonts w:ascii="Times New Roman" w:eastAsia="宋体" w:hAnsi="Times New Roman"/>
                <w:sz w:val="24"/>
                <w:szCs w:val="24"/>
              </w:rPr>
              <w:t>COMP</w:t>
            </w:r>
            <w:r w:rsidRPr="001F7630">
              <w:rPr>
                <w:rFonts w:ascii="Times New Roman" w:eastAsia="宋体" w:hAnsi="Times New Roman" w:hint="eastAsia"/>
                <w:sz w:val="24"/>
                <w:szCs w:val="24"/>
              </w:rPr>
              <w:t>的血浆</w:t>
            </w:r>
            <w:r w:rsidRPr="001F7630">
              <w:rPr>
                <w:rFonts w:ascii="Times New Roman" w:eastAsia="宋体" w:hAnsi="Times New Roman"/>
                <w:sz w:val="24"/>
                <w:szCs w:val="24"/>
              </w:rPr>
              <w:t>浓度下调可预警主动脉瘤</w:t>
            </w:r>
            <w:r w:rsidRPr="001F7630">
              <w:rPr>
                <w:rFonts w:ascii="Times New Roman" w:eastAsia="宋体" w:hAnsi="Times New Roman"/>
                <w:sz w:val="24"/>
                <w:szCs w:val="24"/>
              </w:rPr>
              <w:t>/</w:t>
            </w:r>
            <w:r w:rsidRPr="001F7630">
              <w:rPr>
                <w:rFonts w:ascii="Times New Roman" w:eastAsia="宋体" w:hAnsi="Times New Roman"/>
                <w:sz w:val="24"/>
                <w:szCs w:val="24"/>
              </w:rPr>
              <w:t>夹层的患病风险（获国内专利授权</w:t>
            </w:r>
            <w:r w:rsidRPr="001F7630">
              <w:rPr>
                <w:rFonts w:ascii="Times New Roman" w:eastAsia="宋体" w:hAnsi="Times New Roman"/>
                <w:sz w:val="24"/>
                <w:szCs w:val="24"/>
              </w:rPr>
              <w:t>1</w:t>
            </w:r>
            <w:r w:rsidRPr="001F7630">
              <w:rPr>
                <w:rFonts w:ascii="Times New Roman" w:eastAsia="宋体" w:hAnsi="Times New Roman"/>
                <w:sz w:val="24"/>
                <w:szCs w:val="24"/>
              </w:rPr>
              <w:t>项）</w:t>
            </w:r>
            <w:r w:rsidRPr="001F7630">
              <w:rPr>
                <w:rFonts w:ascii="Times New Roman" w:eastAsia="宋体" w:hAnsi="Times New Roman" w:hint="eastAsia"/>
                <w:sz w:val="24"/>
                <w:szCs w:val="24"/>
              </w:rPr>
              <w:t>；进一步</w:t>
            </w:r>
            <w:r w:rsidRPr="001F7630">
              <w:rPr>
                <w:rFonts w:ascii="Times New Roman" w:eastAsia="宋体" w:hAnsi="Times New Roman"/>
                <w:sz w:val="24"/>
                <w:szCs w:val="24"/>
              </w:rPr>
              <w:t>利用</w:t>
            </w:r>
            <w:r w:rsidRPr="001F7630">
              <w:rPr>
                <w:rFonts w:ascii="Times New Roman" w:eastAsia="宋体" w:hAnsi="Times New Roman"/>
                <w:sz w:val="24"/>
                <w:szCs w:val="24"/>
              </w:rPr>
              <w:t>CMAP</w:t>
            </w:r>
            <w:r w:rsidRPr="001F7630">
              <w:rPr>
                <w:rFonts w:ascii="Times New Roman" w:eastAsia="宋体" w:hAnsi="Times New Roman"/>
                <w:sz w:val="24"/>
                <w:szCs w:val="24"/>
              </w:rPr>
              <w:t>数据库通过生物信息学分析预测和小鼠模型验证，发现</w:t>
            </w:r>
            <w:proofErr w:type="gramStart"/>
            <w:r w:rsidRPr="001F7630">
              <w:rPr>
                <w:rFonts w:ascii="Times New Roman" w:eastAsia="宋体" w:hAnsi="Times New Roman"/>
                <w:sz w:val="24"/>
                <w:szCs w:val="24"/>
              </w:rPr>
              <w:t>天然小</w:t>
            </w:r>
            <w:proofErr w:type="gramEnd"/>
            <w:r w:rsidRPr="001F7630">
              <w:rPr>
                <w:rFonts w:ascii="Times New Roman" w:eastAsia="宋体" w:hAnsi="Times New Roman"/>
                <w:sz w:val="24"/>
                <w:szCs w:val="24"/>
              </w:rPr>
              <w:t>分子化合物柚皮素可防治腹主动脉瘤。因此，柚皮素是一个具有转化前景的干预腹主动脉瘤的化合物（获授权美国专利和欧洲专利各</w:t>
            </w:r>
            <w:r w:rsidRPr="001F7630">
              <w:rPr>
                <w:rFonts w:ascii="Times New Roman" w:eastAsia="宋体" w:hAnsi="Times New Roman"/>
                <w:sz w:val="24"/>
                <w:szCs w:val="24"/>
              </w:rPr>
              <w:t>1</w:t>
            </w:r>
            <w:r w:rsidRPr="001F7630">
              <w:rPr>
                <w:rFonts w:ascii="Times New Roman" w:eastAsia="宋体" w:hAnsi="Times New Roman"/>
                <w:sz w:val="24"/>
                <w:szCs w:val="24"/>
              </w:rPr>
              <w:t>项）。</w:t>
            </w:r>
          </w:p>
        </w:tc>
      </w:tr>
    </w:tbl>
    <w:p w14:paraId="376695CD" w14:textId="77777777" w:rsidR="007C44D1" w:rsidRDefault="007C44D1" w:rsidP="007C44D1">
      <w:pPr>
        <w:adjustRightInd w:val="0"/>
        <w:snapToGrid w:val="0"/>
        <w:rPr>
          <w:rFonts w:ascii="Times New Roman" w:eastAsia="宋体" w:hAnsi="Times New Roman"/>
          <w:b/>
          <w:bCs/>
          <w:sz w:val="24"/>
          <w:szCs w:val="24"/>
        </w:rPr>
      </w:pPr>
    </w:p>
    <w:p w14:paraId="758DBBED" w14:textId="77777777" w:rsidR="007C44D1" w:rsidRPr="00FF4F1E" w:rsidRDefault="007C44D1" w:rsidP="007C44D1">
      <w:pPr>
        <w:adjustRightInd w:val="0"/>
        <w:snapToGrid w:val="0"/>
        <w:rPr>
          <w:rFonts w:ascii="Times New Roman" w:eastAsia="宋体" w:hAnsi="Times New Roman"/>
          <w:b/>
          <w:bCs/>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630"/>
        <w:gridCol w:w="2120"/>
        <w:gridCol w:w="1024"/>
        <w:gridCol w:w="1385"/>
        <w:gridCol w:w="1640"/>
        <w:gridCol w:w="1706"/>
      </w:tblGrid>
      <w:tr w:rsidR="007C44D1" w:rsidRPr="00FF4F1E" w14:paraId="5F16E483" w14:textId="77777777" w:rsidTr="00F97958">
        <w:trPr>
          <w:cantSplit/>
          <w:trHeight w:val="570"/>
          <w:jc w:val="center"/>
        </w:trPr>
        <w:tc>
          <w:tcPr>
            <w:tcW w:w="630" w:type="dxa"/>
            <w:tcBorders>
              <w:bottom w:val="single" w:sz="4" w:space="0" w:color="auto"/>
            </w:tcBorders>
            <w:vAlign w:val="center"/>
          </w:tcPr>
          <w:p w14:paraId="596F66DC" w14:textId="77777777" w:rsidR="007C44D1" w:rsidRPr="00FF4F1E" w:rsidRDefault="007C44D1" w:rsidP="00F97958">
            <w:pPr>
              <w:adjustRightInd w:val="0"/>
              <w:snapToGrid w:val="0"/>
              <w:jc w:val="center"/>
              <w:rPr>
                <w:rFonts w:ascii="Times New Roman" w:eastAsia="楷体_GB2312" w:hAnsi="Times New Roman"/>
                <w:sz w:val="24"/>
                <w:szCs w:val="24"/>
              </w:rPr>
            </w:pPr>
            <w:r w:rsidRPr="00FF4F1E">
              <w:rPr>
                <w:rFonts w:ascii="Times New Roman" w:eastAsia="黑体" w:hAnsi="Times New Roman" w:hint="eastAsia"/>
                <w:sz w:val="24"/>
                <w:szCs w:val="24"/>
              </w:rPr>
              <w:t>序号</w:t>
            </w:r>
          </w:p>
        </w:tc>
        <w:tc>
          <w:tcPr>
            <w:tcW w:w="2120" w:type="dxa"/>
            <w:tcBorders>
              <w:bottom w:val="single" w:sz="4" w:space="0" w:color="auto"/>
            </w:tcBorders>
            <w:vAlign w:val="center"/>
          </w:tcPr>
          <w:p w14:paraId="21C9F831"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成果名称</w:t>
            </w:r>
          </w:p>
        </w:tc>
        <w:tc>
          <w:tcPr>
            <w:tcW w:w="1024" w:type="dxa"/>
            <w:tcBorders>
              <w:bottom w:val="single" w:sz="4" w:space="0" w:color="auto"/>
            </w:tcBorders>
            <w:vAlign w:val="center"/>
          </w:tcPr>
          <w:p w14:paraId="5C43235A"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成果形式</w:t>
            </w:r>
          </w:p>
        </w:tc>
        <w:tc>
          <w:tcPr>
            <w:tcW w:w="1385" w:type="dxa"/>
            <w:tcBorders>
              <w:bottom w:val="single" w:sz="4" w:space="0" w:color="auto"/>
            </w:tcBorders>
            <w:vAlign w:val="center"/>
          </w:tcPr>
          <w:p w14:paraId="16B00C57"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第一完成</w:t>
            </w:r>
          </w:p>
          <w:p w14:paraId="7AD61482"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单位</w:t>
            </w:r>
          </w:p>
        </w:tc>
        <w:tc>
          <w:tcPr>
            <w:tcW w:w="1640" w:type="dxa"/>
            <w:vAlign w:val="center"/>
          </w:tcPr>
          <w:p w14:paraId="01DDB432"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实验室参加人员姓名</w:t>
            </w:r>
            <w:r w:rsidRPr="00FF4F1E">
              <w:rPr>
                <w:rFonts w:ascii="Times New Roman" w:eastAsia="黑体" w:hAnsi="Times New Roman"/>
                <w:sz w:val="24"/>
                <w:szCs w:val="24"/>
              </w:rPr>
              <w:t>(</w:t>
            </w:r>
            <w:r w:rsidRPr="00FF4F1E">
              <w:rPr>
                <w:rFonts w:ascii="Times New Roman" w:eastAsia="黑体" w:hAnsi="Times New Roman" w:hint="eastAsia"/>
                <w:sz w:val="24"/>
                <w:szCs w:val="24"/>
              </w:rPr>
              <w:t>排名</w:t>
            </w:r>
            <w:r w:rsidRPr="00FF4F1E">
              <w:rPr>
                <w:rFonts w:ascii="Times New Roman" w:eastAsia="黑体" w:hAnsi="Times New Roman"/>
                <w:sz w:val="24"/>
                <w:szCs w:val="24"/>
              </w:rPr>
              <w:t>)</w:t>
            </w:r>
          </w:p>
        </w:tc>
        <w:tc>
          <w:tcPr>
            <w:tcW w:w="1706" w:type="dxa"/>
            <w:vAlign w:val="center"/>
          </w:tcPr>
          <w:p w14:paraId="3156841C"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成果产生年度</w:t>
            </w:r>
          </w:p>
        </w:tc>
      </w:tr>
      <w:tr w:rsidR="007C44D1" w:rsidRPr="00FF4F1E" w14:paraId="3ABDA34B" w14:textId="77777777" w:rsidTr="00F97958">
        <w:trPr>
          <w:cantSplit/>
          <w:trHeight w:val="570"/>
          <w:jc w:val="center"/>
        </w:trPr>
        <w:tc>
          <w:tcPr>
            <w:tcW w:w="630" w:type="dxa"/>
            <w:tcBorders>
              <w:bottom w:val="single" w:sz="4" w:space="0" w:color="auto"/>
            </w:tcBorders>
            <w:vAlign w:val="center"/>
          </w:tcPr>
          <w:p w14:paraId="0C496B3B"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sz w:val="24"/>
                <w:szCs w:val="24"/>
              </w:rPr>
              <w:t>5</w:t>
            </w:r>
          </w:p>
        </w:tc>
        <w:tc>
          <w:tcPr>
            <w:tcW w:w="2120" w:type="dxa"/>
            <w:tcBorders>
              <w:bottom w:val="single" w:sz="4" w:space="0" w:color="auto"/>
            </w:tcBorders>
            <w:vAlign w:val="center"/>
          </w:tcPr>
          <w:p w14:paraId="77A370A6"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气体信号分子</w:t>
            </w:r>
            <w:r w:rsidRPr="00FF4F1E">
              <w:rPr>
                <w:rFonts w:ascii="Times New Roman" w:eastAsia="黑体" w:hAnsi="Times New Roman"/>
                <w:sz w:val="24"/>
                <w:szCs w:val="24"/>
              </w:rPr>
              <w:t>H</w:t>
            </w:r>
            <w:r w:rsidRPr="00FF4F1E">
              <w:rPr>
                <w:rFonts w:ascii="Times New Roman" w:eastAsia="黑体" w:hAnsi="Times New Roman"/>
                <w:sz w:val="24"/>
                <w:szCs w:val="24"/>
                <w:vertAlign w:val="subscript"/>
              </w:rPr>
              <w:t>2</w:t>
            </w:r>
            <w:r w:rsidRPr="00FF4F1E">
              <w:rPr>
                <w:rFonts w:ascii="Times New Roman" w:eastAsia="黑体" w:hAnsi="Times New Roman"/>
                <w:sz w:val="24"/>
                <w:szCs w:val="24"/>
              </w:rPr>
              <w:t>S</w:t>
            </w:r>
            <w:r w:rsidRPr="00FF4F1E">
              <w:rPr>
                <w:rFonts w:ascii="Times New Roman" w:eastAsia="黑体" w:hAnsi="Times New Roman" w:hint="eastAsia"/>
                <w:sz w:val="24"/>
                <w:szCs w:val="24"/>
              </w:rPr>
              <w:t>：从基础到临床</w:t>
            </w:r>
          </w:p>
        </w:tc>
        <w:tc>
          <w:tcPr>
            <w:tcW w:w="1024" w:type="dxa"/>
            <w:tcBorders>
              <w:bottom w:val="single" w:sz="4" w:space="0" w:color="auto"/>
            </w:tcBorders>
            <w:vAlign w:val="center"/>
          </w:tcPr>
          <w:p w14:paraId="542595AD"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论文、标准与规范</w:t>
            </w:r>
          </w:p>
        </w:tc>
        <w:tc>
          <w:tcPr>
            <w:tcW w:w="1385" w:type="dxa"/>
            <w:tcBorders>
              <w:bottom w:val="single" w:sz="4" w:space="0" w:color="auto"/>
            </w:tcBorders>
            <w:vAlign w:val="center"/>
          </w:tcPr>
          <w:p w14:paraId="40EBF3FA"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北京大学</w:t>
            </w:r>
          </w:p>
        </w:tc>
        <w:tc>
          <w:tcPr>
            <w:tcW w:w="1640" w:type="dxa"/>
            <w:tcBorders>
              <w:bottom w:val="single" w:sz="4" w:space="0" w:color="auto"/>
            </w:tcBorders>
            <w:vAlign w:val="center"/>
          </w:tcPr>
          <w:p w14:paraId="36FB8767"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hint="eastAsia"/>
                <w:sz w:val="24"/>
                <w:szCs w:val="24"/>
              </w:rPr>
              <w:t>杜军保、金红芳</w:t>
            </w:r>
          </w:p>
        </w:tc>
        <w:tc>
          <w:tcPr>
            <w:tcW w:w="1706" w:type="dxa"/>
            <w:tcBorders>
              <w:bottom w:val="single" w:sz="4" w:space="0" w:color="auto"/>
            </w:tcBorders>
            <w:vAlign w:val="center"/>
          </w:tcPr>
          <w:p w14:paraId="6A863C21" w14:textId="77777777" w:rsidR="007C44D1" w:rsidRPr="00FF4F1E" w:rsidRDefault="007C44D1" w:rsidP="00F97958">
            <w:pPr>
              <w:adjustRightInd w:val="0"/>
              <w:snapToGrid w:val="0"/>
              <w:jc w:val="center"/>
              <w:rPr>
                <w:rFonts w:ascii="Times New Roman" w:eastAsia="黑体" w:hAnsi="Times New Roman"/>
                <w:sz w:val="24"/>
                <w:szCs w:val="24"/>
              </w:rPr>
            </w:pPr>
            <w:r w:rsidRPr="00FF4F1E">
              <w:rPr>
                <w:rFonts w:ascii="Times New Roman" w:eastAsia="黑体" w:hAnsi="Times New Roman"/>
                <w:sz w:val="24"/>
                <w:szCs w:val="24"/>
              </w:rPr>
              <w:t>2016-2020</w:t>
            </w:r>
          </w:p>
        </w:tc>
      </w:tr>
      <w:tr w:rsidR="007C44D1" w:rsidRPr="00FF4F1E" w14:paraId="41098F99" w14:textId="77777777" w:rsidTr="00F97958">
        <w:trPr>
          <w:trHeight w:val="983"/>
          <w:jc w:val="center"/>
        </w:trPr>
        <w:tc>
          <w:tcPr>
            <w:tcW w:w="8505" w:type="dxa"/>
            <w:gridSpan w:val="6"/>
          </w:tcPr>
          <w:p w14:paraId="182E3DE7" w14:textId="77777777" w:rsidR="007C44D1" w:rsidRPr="00FF4F1E" w:rsidRDefault="007C44D1" w:rsidP="00F97958">
            <w:pPr>
              <w:adjustRightInd w:val="0"/>
              <w:snapToGrid w:val="0"/>
              <w:spacing w:beforeLines="50" w:before="156" w:line="360" w:lineRule="auto"/>
              <w:ind w:firstLineChars="200" w:firstLine="480"/>
              <w:rPr>
                <w:rFonts w:ascii="Times New Roman" w:eastAsia="宋体" w:hAnsi="Times New Roman"/>
                <w:sz w:val="24"/>
                <w:szCs w:val="24"/>
              </w:rPr>
            </w:pPr>
            <w:r w:rsidRPr="00FF4F1E">
              <w:rPr>
                <w:rFonts w:ascii="Times New Roman" w:eastAsia="宋体" w:hAnsi="Times New Roman" w:hint="eastAsia"/>
                <w:sz w:val="24"/>
                <w:szCs w:val="24"/>
              </w:rPr>
              <w:t>积极推进基础研究向临床转化是当今心血管领域的重要科学问题。</w:t>
            </w:r>
            <w:proofErr w:type="gramStart"/>
            <w:r w:rsidRPr="00FF4F1E">
              <w:rPr>
                <w:rFonts w:ascii="Times New Roman" w:eastAsia="宋体" w:hAnsi="Times New Roman" w:hint="eastAsia"/>
                <w:sz w:val="24"/>
                <w:szCs w:val="24"/>
              </w:rPr>
              <w:t>杜军保课题组</w:t>
            </w:r>
            <w:proofErr w:type="gramEnd"/>
            <w:r w:rsidRPr="00FF4F1E">
              <w:rPr>
                <w:rFonts w:ascii="Times New Roman" w:eastAsia="宋体" w:hAnsi="Times New Roman" w:hint="eastAsia"/>
                <w:sz w:val="24"/>
                <w:szCs w:val="24"/>
              </w:rPr>
              <w:t>率先提出内源性</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是心血管调节的新的气体信号分子，阐明</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对心血管功能与结构的调节作用及分子机制</w:t>
            </w:r>
            <w:proofErr w:type="gramStart"/>
            <w:r w:rsidRPr="00FF4F1E">
              <w:rPr>
                <w:rFonts w:ascii="Times New Roman" w:eastAsia="宋体" w:hAnsi="Times New Roman" w:hint="eastAsia"/>
                <w:sz w:val="24"/>
                <w:szCs w:val="24"/>
              </w:rPr>
              <w:t>【</w:t>
            </w:r>
            <w:proofErr w:type="gramEnd"/>
            <w:r w:rsidRPr="00FF4F1E">
              <w:rPr>
                <w:rFonts w:ascii="Times New Roman" w:eastAsia="宋体" w:hAnsi="Times New Roman"/>
                <w:b/>
                <w:bCs/>
                <w:i/>
                <w:iCs/>
                <w:sz w:val="24"/>
                <w:szCs w:val="24"/>
              </w:rPr>
              <w:t>J Am Heart Assoc</w:t>
            </w:r>
            <w:hyperlink r:id="rId7" w:history="1"/>
            <w:hyperlink r:id="rId8" w:history="1"/>
            <w:hyperlink r:id="rId9" w:history="1"/>
            <w:r w:rsidRPr="00FF4F1E">
              <w:rPr>
                <w:rFonts w:ascii="Times New Roman" w:eastAsia="宋体" w:hAnsi="Times New Roman"/>
                <w:b/>
                <w:bCs/>
                <w:i/>
                <w:iCs/>
                <w:sz w:val="24"/>
                <w:szCs w:val="24"/>
              </w:rPr>
              <w:t xml:space="preserve">. </w:t>
            </w:r>
            <w:r w:rsidRPr="009F7554">
              <w:rPr>
                <w:rFonts w:ascii="Times New Roman" w:eastAsia="宋体" w:hAnsi="Times New Roman"/>
                <w:b/>
                <w:bCs/>
                <w:iCs/>
                <w:sz w:val="24"/>
                <w:szCs w:val="24"/>
              </w:rPr>
              <w:t>2017</w:t>
            </w:r>
            <w:proofErr w:type="gramStart"/>
            <w:r w:rsidRPr="00FF4F1E">
              <w:rPr>
                <w:rFonts w:ascii="Times New Roman" w:eastAsia="宋体" w:hAnsi="Times New Roman" w:hint="eastAsia"/>
                <w:sz w:val="24"/>
                <w:szCs w:val="24"/>
              </w:rPr>
              <w:t>】</w:t>
            </w:r>
            <w:proofErr w:type="gramEnd"/>
            <w:r w:rsidRPr="00FF4F1E">
              <w:rPr>
                <w:rFonts w:ascii="Times New Roman" w:eastAsia="宋体" w:hAnsi="Times New Roman" w:hint="eastAsia"/>
                <w:sz w:val="24"/>
                <w:szCs w:val="24"/>
              </w:rPr>
              <w:t>，揭示内源性</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失调是心血管疾病发生发展的重要发病机制【</w:t>
            </w:r>
            <w:r w:rsidRPr="00FF4F1E">
              <w:rPr>
                <w:rFonts w:ascii="Times New Roman" w:eastAsia="宋体" w:hAnsi="Times New Roman"/>
                <w:b/>
                <w:bCs/>
                <w:i/>
                <w:iCs/>
                <w:sz w:val="24"/>
                <w:szCs w:val="24"/>
              </w:rPr>
              <w:t xml:space="preserve">J Adv Res. </w:t>
            </w:r>
            <w:r w:rsidRPr="009F7554">
              <w:rPr>
                <w:rFonts w:ascii="Times New Roman" w:eastAsia="宋体" w:hAnsi="Times New Roman"/>
                <w:b/>
                <w:bCs/>
                <w:iCs/>
                <w:sz w:val="24"/>
                <w:szCs w:val="24"/>
              </w:rPr>
              <w:t>2020a</w:t>
            </w:r>
            <w:r>
              <w:rPr>
                <w:rFonts w:ascii="Times New Roman" w:eastAsia="宋体" w:hAnsi="Times New Roman" w:hint="eastAsia"/>
                <w:b/>
                <w:bCs/>
                <w:sz w:val="24"/>
                <w:szCs w:val="24"/>
              </w:rPr>
              <w:t>；</w:t>
            </w:r>
            <w:r w:rsidRPr="00FF4F1E">
              <w:rPr>
                <w:rFonts w:ascii="Times New Roman" w:eastAsia="宋体" w:hAnsi="Times New Roman"/>
                <w:b/>
                <w:bCs/>
                <w:i/>
                <w:iCs/>
                <w:sz w:val="24"/>
                <w:szCs w:val="24"/>
              </w:rPr>
              <w:t>J Adv Res</w:t>
            </w:r>
            <w:hyperlink r:id="rId10" w:history="1"/>
            <w:hyperlink r:id="rId11" w:history="1"/>
            <w:hyperlink r:id="rId12" w:history="1"/>
            <w:r w:rsidRPr="00FF4F1E">
              <w:rPr>
                <w:rFonts w:ascii="Times New Roman" w:eastAsia="宋体" w:hAnsi="Times New Roman"/>
                <w:b/>
                <w:bCs/>
                <w:i/>
                <w:iCs/>
                <w:sz w:val="24"/>
                <w:szCs w:val="24"/>
              </w:rPr>
              <w:t xml:space="preserve">. </w:t>
            </w:r>
            <w:r w:rsidRPr="009F7554">
              <w:rPr>
                <w:rFonts w:ascii="Times New Roman" w:eastAsia="宋体" w:hAnsi="Times New Roman"/>
                <w:b/>
                <w:bCs/>
                <w:iCs/>
                <w:sz w:val="24"/>
                <w:szCs w:val="24"/>
              </w:rPr>
              <w:t>2020b</w:t>
            </w:r>
            <w:r w:rsidRPr="00FF4F1E">
              <w:rPr>
                <w:rFonts w:ascii="Times New Roman" w:eastAsia="宋体" w:hAnsi="Times New Roman" w:hint="eastAsia"/>
                <w:sz w:val="24"/>
                <w:szCs w:val="24"/>
              </w:rPr>
              <w:t>】。在此基础上，进一步聚焦严重影响儿童身心健康及生活质量的儿童功能性心血管病，发现红细胞</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增加所致血管过度舒张是儿童功能性心血管病的重要发病机制；揭示血浆</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水平可用于儿童功能性心血管病</w:t>
            </w:r>
            <w:r>
              <w:rPr>
                <w:rFonts w:ascii="Times New Roman" w:eastAsia="宋体" w:hAnsi="Times New Roman" w:hint="eastAsia"/>
                <w:sz w:val="24"/>
                <w:szCs w:val="24"/>
              </w:rPr>
              <w:t>（</w:t>
            </w:r>
            <w:r w:rsidRPr="00FF4F1E">
              <w:rPr>
                <w:rFonts w:ascii="Times New Roman" w:eastAsia="宋体" w:hAnsi="Times New Roman" w:hint="eastAsia"/>
                <w:sz w:val="24"/>
                <w:szCs w:val="24"/>
              </w:rPr>
              <w:t>体位性心动过速综合征</w:t>
            </w:r>
            <w:r w:rsidRPr="00FF4F1E">
              <w:rPr>
                <w:rFonts w:ascii="Times New Roman" w:eastAsia="宋体" w:hAnsi="Times New Roman"/>
                <w:sz w:val="24"/>
                <w:szCs w:val="24"/>
              </w:rPr>
              <w:t>/</w:t>
            </w:r>
            <w:r w:rsidRPr="00FF4F1E">
              <w:rPr>
                <w:rFonts w:ascii="Times New Roman" w:eastAsia="宋体" w:hAnsi="Times New Roman" w:hint="eastAsia"/>
                <w:sz w:val="24"/>
                <w:szCs w:val="24"/>
              </w:rPr>
              <w:t>血管</w:t>
            </w:r>
            <w:proofErr w:type="gramStart"/>
            <w:r w:rsidRPr="00FF4F1E">
              <w:rPr>
                <w:rFonts w:ascii="Times New Roman" w:eastAsia="宋体" w:hAnsi="Times New Roman" w:hint="eastAsia"/>
                <w:sz w:val="24"/>
                <w:szCs w:val="24"/>
              </w:rPr>
              <w:t>迷走性晕厥</w:t>
            </w:r>
            <w:proofErr w:type="gramEnd"/>
            <w:r>
              <w:rPr>
                <w:rFonts w:ascii="Times New Roman" w:eastAsia="宋体" w:hAnsi="Times New Roman" w:hint="eastAsia"/>
                <w:sz w:val="24"/>
                <w:szCs w:val="24"/>
              </w:rPr>
              <w:t>）</w:t>
            </w:r>
            <w:r w:rsidRPr="00FF4F1E">
              <w:rPr>
                <w:rFonts w:ascii="Times New Roman" w:eastAsia="宋体" w:hAnsi="Times New Roman" w:hint="eastAsia"/>
                <w:sz w:val="24"/>
                <w:szCs w:val="24"/>
              </w:rPr>
              <w:t>的鉴别诊断（特异度</w:t>
            </w:r>
            <w:r w:rsidRPr="00FF4F1E">
              <w:rPr>
                <w:rFonts w:ascii="Times New Roman" w:eastAsia="宋体" w:hAnsi="Times New Roman"/>
                <w:sz w:val="24"/>
                <w:szCs w:val="24"/>
              </w:rPr>
              <w:t>90%</w:t>
            </w:r>
            <w:r w:rsidRPr="00FF4F1E">
              <w:rPr>
                <w:rFonts w:ascii="Times New Roman" w:eastAsia="宋体" w:hAnsi="Times New Roman" w:hint="eastAsia"/>
                <w:sz w:val="24"/>
                <w:szCs w:val="24"/>
              </w:rPr>
              <w:t>，敏感度</w:t>
            </w:r>
            <w:r w:rsidRPr="00FF4F1E">
              <w:rPr>
                <w:rFonts w:ascii="Times New Roman" w:eastAsia="宋体" w:hAnsi="Times New Roman"/>
                <w:sz w:val="24"/>
                <w:szCs w:val="24"/>
              </w:rPr>
              <w:t>80%</w:t>
            </w:r>
            <w:r w:rsidRPr="00FF4F1E">
              <w:rPr>
                <w:rFonts w:ascii="Times New Roman" w:eastAsia="宋体" w:hAnsi="Times New Roman" w:hint="eastAsia"/>
                <w:sz w:val="24"/>
                <w:szCs w:val="24"/>
              </w:rPr>
              <w:t>）【</w:t>
            </w:r>
            <w:r w:rsidRPr="00FF4F1E">
              <w:rPr>
                <w:rFonts w:ascii="Times New Roman" w:eastAsia="宋体" w:hAnsi="Times New Roman"/>
                <w:b/>
                <w:bCs/>
                <w:i/>
                <w:iCs/>
                <w:sz w:val="24"/>
                <w:szCs w:val="24"/>
              </w:rPr>
              <w:t xml:space="preserve">World J </w:t>
            </w:r>
            <w:proofErr w:type="spellStart"/>
            <w:r w:rsidRPr="00FF4F1E">
              <w:rPr>
                <w:rFonts w:ascii="Times New Roman" w:eastAsia="宋体" w:hAnsi="Times New Roman"/>
                <w:b/>
                <w:bCs/>
                <w:i/>
                <w:iCs/>
                <w:sz w:val="24"/>
                <w:szCs w:val="24"/>
              </w:rPr>
              <w:t>Pediatr</w:t>
            </w:r>
            <w:proofErr w:type="spellEnd"/>
            <w:r w:rsidRPr="00FF4F1E">
              <w:rPr>
                <w:rFonts w:ascii="Times New Roman" w:eastAsia="宋体" w:hAnsi="Times New Roman"/>
                <w:b/>
                <w:bCs/>
                <w:i/>
                <w:iCs/>
                <w:sz w:val="24"/>
                <w:szCs w:val="24"/>
              </w:rPr>
              <w:t xml:space="preserve">. </w:t>
            </w:r>
            <w:hyperlink r:id="rId13" w:history="1"/>
            <w:hyperlink r:id="rId14" w:history="1"/>
            <w:hyperlink r:id="rId15" w:history="1"/>
            <w:r w:rsidRPr="009F7554">
              <w:rPr>
                <w:rFonts w:ascii="Times New Roman" w:eastAsia="宋体" w:hAnsi="Times New Roman"/>
                <w:b/>
                <w:bCs/>
                <w:iCs/>
                <w:sz w:val="24"/>
                <w:szCs w:val="24"/>
              </w:rPr>
              <w:t>2020</w:t>
            </w:r>
            <w:r w:rsidRPr="00FF4F1E">
              <w:rPr>
                <w:rFonts w:ascii="Times New Roman" w:eastAsia="宋体" w:hAnsi="Times New Roman" w:hint="eastAsia"/>
                <w:sz w:val="24"/>
                <w:szCs w:val="24"/>
              </w:rPr>
              <w:t>】；对于红细胞</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产率</w:t>
            </w:r>
            <w:r w:rsidRPr="00FF4F1E">
              <w:rPr>
                <w:rFonts w:ascii="Times New Roman" w:eastAsia="宋体" w:hAnsi="Times New Roman"/>
                <w:sz w:val="24"/>
                <w:szCs w:val="24"/>
              </w:rPr>
              <w:t>&gt;27.1 nmol/min/10</w:t>
            </w:r>
            <w:r w:rsidRPr="00FF4F1E">
              <w:rPr>
                <w:rFonts w:ascii="Times New Roman" w:eastAsia="宋体" w:hAnsi="Times New Roman"/>
                <w:sz w:val="24"/>
                <w:szCs w:val="24"/>
                <w:vertAlign w:val="superscript"/>
              </w:rPr>
              <w:t>8</w:t>
            </w:r>
            <w:r>
              <w:rPr>
                <w:rFonts w:ascii="Times New Roman" w:eastAsia="宋体" w:hAnsi="Times New Roman" w:hint="eastAsia"/>
                <w:sz w:val="24"/>
                <w:szCs w:val="24"/>
              </w:rPr>
              <w:t>个红细胞数的</w:t>
            </w:r>
            <w:r w:rsidRPr="00FF4F1E">
              <w:rPr>
                <w:rFonts w:ascii="Times New Roman" w:eastAsia="宋体" w:hAnsi="Times New Roman" w:hint="eastAsia"/>
                <w:sz w:val="24"/>
                <w:szCs w:val="24"/>
              </w:rPr>
              <w:t>功能性心血管病患儿应首选血管收缩药物治疗，由此创建了基于生物标志分子的儿童功能性心血管病个体化诊治策略【</w:t>
            </w:r>
            <w:r w:rsidRPr="00FF4F1E">
              <w:rPr>
                <w:rFonts w:ascii="Times New Roman" w:eastAsia="宋体" w:hAnsi="Times New Roman"/>
                <w:b/>
                <w:bCs/>
                <w:i/>
                <w:iCs/>
                <w:sz w:val="24"/>
                <w:szCs w:val="24"/>
              </w:rPr>
              <w:t>Front Neurol</w:t>
            </w:r>
            <w:hyperlink r:id="rId16" w:history="1"/>
            <w:hyperlink r:id="rId17" w:history="1"/>
            <w:hyperlink r:id="rId18" w:history="1"/>
            <w:r w:rsidRPr="00FF4F1E">
              <w:rPr>
                <w:rFonts w:ascii="Times New Roman" w:eastAsia="宋体" w:hAnsi="Times New Roman"/>
                <w:b/>
                <w:bCs/>
                <w:i/>
                <w:iCs/>
                <w:sz w:val="24"/>
                <w:szCs w:val="24"/>
              </w:rPr>
              <w:t>. </w:t>
            </w:r>
            <w:r w:rsidRPr="009F7554">
              <w:rPr>
                <w:rFonts w:ascii="Times New Roman" w:eastAsia="宋体" w:hAnsi="Times New Roman"/>
                <w:b/>
                <w:bCs/>
                <w:iCs/>
                <w:sz w:val="24"/>
                <w:szCs w:val="24"/>
              </w:rPr>
              <w:t>2020</w:t>
            </w:r>
            <w:r w:rsidRPr="009F7554">
              <w:rPr>
                <w:rFonts w:ascii="Times New Roman" w:eastAsia="宋体" w:hAnsi="Times New Roman" w:hint="eastAsia"/>
                <w:b/>
                <w:bCs/>
                <w:sz w:val="24"/>
                <w:szCs w:val="24"/>
              </w:rPr>
              <w:t>；</w:t>
            </w:r>
            <w:r w:rsidRPr="00FF4F1E">
              <w:rPr>
                <w:rFonts w:ascii="Times New Roman" w:eastAsia="宋体" w:hAnsi="Times New Roman"/>
                <w:b/>
                <w:bCs/>
                <w:i/>
                <w:iCs/>
                <w:sz w:val="24"/>
                <w:szCs w:val="24"/>
              </w:rPr>
              <w:t xml:space="preserve">Front </w:t>
            </w:r>
            <w:proofErr w:type="spellStart"/>
            <w:r w:rsidRPr="00FF4F1E">
              <w:rPr>
                <w:rFonts w:ascii="Times New Roman" w:eastAsia="宋体" w:hAnsi="Times New Roman"/>
                <w:b/>
                <w:bCs/>
                <w:i/>
                <w:iCs/>
                <w:sz w:val="24"/>
                <w:szCs w:val="24"/>
              </w:rPr>
              <w:t>Pediatr</w:t>
            </w:r>
            <w:proofErr w:type="spellEnd"/>
            <w:r w:rsidRPr="00FF4F1E">
              <w:rPr>
                <w:rFonts w:ascii="Times New Roman" w:eastAsia="宋体" w:hAnsi="Times New Roman"/>
                <w:b/>
                <w:bCs/>
                <w:i/>
                <w:iCs/>
                <w:sz w:val="24"/>
                <w:szCs w:val="24"/>
              </w:rPr>
              <w:t>. </w:t>
            </w:r>
            <w:r w:rsidRPr="009F7554">
              <w:rPr>
                <w:rFonts w:ascii="Times New Roman" w:eastAsia="宋体" w:hAnsi="Times New Roman"/>
                <w:b/>
                <w:bCs/>
                <w:iCs/>
                <w:sz w:val="24"/>
                <w:szCs w:val="24"/>
              </w:rPr>
              <w:t>2020</w:t>
            </w:r>
            <w:r w:rsidRPr="00FF4F1E">
              <w:rPr>
                <w:rFonts w:ascii="Times New Roman" w:eastAsia="宋体" w:hAnsi="Times New Roman" w:hint="eastAsia"/>
                <w:sz w:val="24"/>
                <w:szCs w:val="24"/>
              </w:rPr>
              <w:t>】，研究成果作为核心内容被纳入国际指南《</w:t>
            </w:r>
            <w:r w:rsidRPr="00FF4F1E">
              <w:rPr>
                <w:rFonts w:ascii="Times New Roman" w:eastAsia="宋体" w:hAnsi="Times New Roman"/>
                <w:sz w:val="24"/>
                <w:szCs w:val="24"/>
              </w:rPr>
              <w:t>2018 CPCS guideline for diagnosis and treatment of syncope in children and adolescent</w:t>
            </w:r>
            <w:r w:rsidRPr="00FF4F1E">
              <w:rPr>
                <w:rFonts w:ascii="Times New Roman" w:eastAsia="宋体" w:hAnsi="Times New Roman" w:hint="eastAsia"/>
                <w:sz w:val="24"/>
                <w:szCs w:val="24"/>
              </w:rPr>
              <w:t>》及《儿童血管迷走性晕厥及体位性心动过速综合征治疗专家共识》，并在《儿科专科医师规范培训教材》被重点关注和高度评价。上述研究成果积极推进了</w:t>
            </w:r>
            <w:r w:rsidRPr="00FF4F1E">
              <w:rPr>
                <w:rFonts w:ascii="Times New Roman" w:eastAsia="宋体" w:hAnsi="Times New Roman"/>
                <w:sz w:val="24"/>
                <w:szCs w:val="24"/>
              </w:rPr>
              <w:t>H</w:t>
            </w:r>
            <w:r w:rsidRPr="00FF4F1E">
              <w:rPr>
                <w:rFonts w:ascii="Times New Roman" w:eastAsia="宋体" w:hAnsi="Times New Roman"/>
                <w:sz w:val="24"/>
                <w:szCs w:val="24"/>
                <w:vertAlign w:val="subscript"/>
              </w:rPr>
              <w:t>2</w:t>
            </w:r>
            <w:r w:rsidRPr="00FF4F1E">
              <w:rPr>
                <w:rFonts w:ascii="Times New Roman" w:eastAsia="宋体" w:hAnsi="Times New Roman"/>
                <w:sz w:val="24"/>
                <w:szCs w:val="24"/>
              </w:rPr>
              <w:t>S</w:t>
            </w:r>
            <w:r w:rsidRPr="00FF4F1E">
              <w:rPr>
                <w:rFonts w:ascii="Times New Roman" w:eastAsia="宋体" w:hAnsi="Times New Roman" w:hint="eastAsia"/>
                <w:sz w:val="24"/>
                <w:szCs w:val="24"/>
              </w:rPr>
              <w:t>相关的临床转化应用研究，显著提高了儿童晕厥及功能性心血管病的诊治水平，引领该领域的国际学术前沿。</w:t>
            </w:r>
          </w:p>
        </w:tc>
      </w:tr>
    </w:tbl>
    <w:p w14:paraId="5D537F5D" w14:textId="77777777" w:rsidR="00C21DCE" w:rsidRPr="007C44D1" w:rsidRDefault="001202D9"/>
    <w:sectPr w:rsidR="00C21DCE" w:rsidRPr="007C44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DAF6" w14:textId="77777777" w:rsidR="001202D9" w:rsidRDefault="001202D9" w:rsidP="007C44D1">
      <w:r>
        <w:separator/>
      </w:r>
    </w:p>
  </w:endnote>
  <w:endnote w:type="continuationSeparator" w:id="0">
    <w:p w14:paraId="333A249F" w14:textId="77777777" w:rsidR="001202D9" w:rsidRDefault="001202D9" w:rsidP="007C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altName w:val="Microsoft YaHei"/>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14DC" w14:textId="77777777" w:rsidR="001202D9" w:rsidRDefault="001202D9" w:rsidP="007C44D1">
      <w:r>
        <w:separator/>
      </w:r>
    </w:p>
  </w:footnote>
  <w:footnote w:type="continuationSeparator" w:id="0">
    <w:p w14:paraId="5A77B213" w14:textId="77777777" w:rsidR="001202D9" w:rsidRDefault="001202D9" w:rsidP="007C4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18"/>
    <w:rsid w:val="001202D9"/>
    <w:rsid w:val="0046043B"/>
    <w:rsid w:val="00491C18"/>
    <w:rsid w:val="007C44D1"/>
    <w:rsid w:val="00B21B9C"/>
    <w:rsid w:val="00BF2345"/>
    <w:rsid w:val="00E72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0A23"/>
  <w15:chartTrackingRefBased/>
  <w15:docId w15:val="{0654ED61-CE72-47FC-9970-5A581119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D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4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44D1"/>
    <w:rPr>
      <w:sz w:val="18"/>
      <w:szCs w:val="18"/>
    </w:rPr>
  </w:style>
  <w:style w:type="paragraph" w:styleId="a5">
    <w:name w:val="footer"/>
    <w:basedOn w:val="a"/>
    <w:link w:val="a6"/>
    <w:uiPriority w:val="99"/>
    <w:unhideWhenUsed/>
    <w:rsid w:val="007C44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44D1"/>
    <w:rPr>
      <w:sz w:val="18"/>
      <w:szCs w:val="18"/>
    </w:rPr>
  </w:style>
  <w:style w:type="character" w:styleId="a7">
    <w:name w:val="Hyperlink"/>
    <w:uiPriority w:val="99"/>
    <w:unhideWhenUsed/>
    <w:rsid w:val="007C44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lmcatalog?term=%22J+Am+Heart+Assoc%22%5BTitle+Abbreviation%5D" TargetMode="External"/><Relationship Id="rId13" Type="http://schemas.openxmlformats.org/officeDocument/2006/relationships/hyperlink" Target="https://pubmed.ncbi.nlm.nih.gov/?term=%22World+J+Pediatr%22%5Bjour%5D" TargetMode="External"/><Relationship Id="rId18" Type="http://schemas.openxmlformats.org/officeDocument/2006/relationships/hyperlink" Target="https://pubmed.ncbi.nlm.nih.gov/32655482/" TargetMode="External"/><Relationship Id="rId3" Type="http://schemas.openxmlformats.org/officeDocument/2006/relationships/webSettings" Target="webSettings.xml"/><Relationship Id="rId7" Type="http://schemas.openxmlformats.org/officeDocument/2006/relationships/hyperlink" Target="https://pubmed.ncbi.nlm.nih.gov/?term=%22J+Am+Heart+Assoc%22%5Bjour%5D" TargetMode="External"/><Relationship Id="rId12" Type="http://schemas.openxmlformats.org/officeDocument/2006/relationships/hyperlink" Target="https://pubmed.ncbi.nlm.nih.gov/33318869/" TargetMode="External"/><Relationship Id="rId17" Type="http://schemas.openxmlformats.org/officeDocument/2006/relationships/hyperlink" Target="https://www.ncbi.nlm.nih.gov/nlmcatalog?term=%22Front+Neurol%22%5BTitle+Abbreviation%5D" TargetMode="External"/><Relationship Id="rId2" Type="http://schemas.openxmlformats.org/officeDocument/2006/relationships/settings" Target="settings.xml"/><Relationship Id="rId16" Type="http://schemas.openxmlformats.org/officeDocument/2006/relationships/hyperlink" Target="https://pubmed.ncbi.nlm.nih.gov/?term=%22Front+Neurol%22%5Bjour%5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sfc.gov.cn/csc/20340/20343/36878/index.html" TargetMode="External"/><Relationship Id="rId11" Type="http://schemas.openxmlformats.org/officeDocument/2006/relationships/hyperlink" Target="https://www.ncbi.nlm.nih.gov/nlmcatalog?term=%22J+Adv+Res%22%5BTitle+Abbreviation%5D" TargetMode="External"/><Relationship Id="rId5" Type="http://schemas.openxmlformats.org/officeDocument/2006/relationships/endnotes" Target="endnotes.xml"/><Relationship Id="rId15" Type="http://schemas.openxmlformats.org/officeDocument/2006/relationships/hyperlink" Target="https://pubmed.ncbi.nlm.nih.gov/32020440/" TargetMode="External"/><Relationship Id="rId10" Type="http://schemas.openxmlformats.org/officeDocument/2006/relationships/hyperlink" Target="https://pubmed.ncbi.nlm.nih.gov/?term=%22J+Adv+Res%22%5Bjour%5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ubmed.ncbi.nlm.nih.gov/28512115/" TargetMode="External"/><Relationship Id="rId14" Type="http://schemas.openxmlformats.org/officeDocument/2006/relationships/hyperlink" Target="https://www.ncbi.nlm.nih.gov/nlmcatalog?term=%22World+J+Pediatr%22%5BTitle+Abbreviation%5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liang</dc:creator>
  <cp:keywords/>
  <dc:description/>
  <cp:lastModifiedBy>ji liang</cp:lastModifiedBy>
  <cp:revision>3</cp:revision>
  <dcterms:created xsi:type="dcterms:W3CDTF">2021-09-29T03:15:00Z</dcterms:created>
  <dcterms:modified xsi:type="dcterms:W3CDTF">2021-09-29T03:15:00Z</dcterms:modified>
</cp:coreProperties>
</file>